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54" w:rsidRPr="00853545" w:rsidRDefault="00062B54" w:rsidP="00093C2F">
      <w:pPr>
        <w:pStyle w:val="a3"/>
        <w:widowControl w:val="0"/>
        <w:spacing w:line="360" w:lineRule="exact"/>
        <w:ind w:firstLine="709"/>
      </w:pPr>
      <w:r w:rsidRPr="00853545">
        <w:t>Обзор практики государственной регистрации уставов муниципальных образований Архангельской области и Ненецкого автономного округа, муниципальных правовых актов о внесении изменений в ус</w:t>
      </w:r>
      <w:r w:rsidR="00AE0A1E">
        <w:t>тавы муниципальных образований</w:t>
      </w:r>
      <w:r w:rsidRPr="00853545">
        <w:t xml:space="preserve"> (включая вопросы приведения уставов муниципальных образований Архангельской области и Ненецкого автономного округа в соответствие с федеральным и региона</w:t>
      </w:r>
      <w:r w:rsidR="00E200F3">
        <w:t>льным законодательством) за 2019</w:t>
      </w:r>
      <w:r w:rsidRPr="00853545">
        <w:t xml:space="preserve"> год</w:t>
      </w:r>
    </w:p>
    <w:p w:rsidR="00062B54" w:rsidRPr="00853545" w:rsidRDefault="00062B54" w:rsidP="00062B54">
      <w:pPr>
        <w:pStyle w:val="a3"/>
        <w:widowControl w:val="0"/>
        <w:spacing w:line="360" w:lineRule="exact"/>
        <w:ind w:firstLine="709"/>
      </w:pPr>
    </w:p>
    <w:p w:rsidR="00062B54" w:rsidRPr="00853545" w:rsidRDefault="00A54DB5" w:rsidP="00062B54">
      <w:pPr>
        <w:pStyle w:val="a3"/>
        <w:widowControl w:val="0"/>
        <w:spacing w:line="360" w:lineRule="exact"/>
        <w:ind w:firstLine="709"/>
        <w:jc w:val="right"/>
      </w:pPr>
      <w:r>
        <w:rPr>
          <w:b w:val="0"/>
        </w:rPr>
        <w:t>12.02.2020</w:t>
      </w:r>
    </w:p>
    <w:p w:rsidR="00062B54" w:rsidRPr="00853545" w:rsidRDefault="00062B54" w:rsidP="00062B54">
      <w:pPr>
        <w:pStyle w:val="a3"/>
        <w:widowControl w:val="0"/>
        <w:spacing w:line="360" w:lineRule="exact"/>
        <w:ind w:firstLine="709"/>
      </w:pPr>
    </w:p>
    <w:p w:rsidR="00062B54" w:rsidRPr="00853545" w:rsidRDefault="00062B54" w:rsidP="00F76057">
      <w:pPr>
        <w:pStyle w:val="a5"/>
        <w:widowControl w:val="0"/>
        <w:spacing w:after="0" w:line="360" w:lineRule="exact"/>
        <w:ind w:left="0" w:firstLine="709"/>
        <w:jc w:val="both"/>
        <w:rPr>
          <w:sz w:val="28"/>
          <w:szCs w:val="28"/>
        </w:rPr>
      </w:pPr>
      <w:proofErr w:type="gramStart"/>
      <w:r w:rsidRPr="00853545">
        <w:rPr>
          <w:sz w:val="28"/>
          <w:szCs w:val="28"/>
        </w:rPr>
        <w:t>Управлением Министерства юстиции Российской Федерации по Архангельской области и Ненецкому автономному округу (далее - Управление) в соответствии с Планом основных организационных мероприятий Упр</w:t>
      </w:r>
      <w:r w:rsidR="00C9230E">
        <w:rPr>
          <w:sz w:val="28"/>
          <w:szCs w:val="28"/>
        </w:rPr>
        <w:t>авления на первое полугодие 2020</w:t>
      </w:r>
      <w:r w:rsidRPr="00853545">
        <w:rPr>
          <w:sz w:val="28"/>
          <w:szCs w:val="28"/>
        </w:rPr>
        <w:t xml:space="preserve"> года проведен обзор практики государственной регистрации уставов муниципальных образований Архангельской области и Ненецкого автономного округа и муниципальных правовых актов о внесении изменений в уставы муниципальных образований Архангельской области и Нене</w:t>
      </w:r>
      <w:r w:rsidR="00A54DB5">
        <w:rPr>
          <w:sz w:val="28"/>
          <w:szCs w:val="28"/>
        </w:rPr>
        <w:t>цкого автономного округа за 2019</w:t>
      </w:r>
      <w:proofErr w:type="gramEnd"/>
      <w:r w:rsidRPr="00853545">
        <w:rPr>
          <w:sz w:val="28"/>
          <w:szCs w:val="28"/>
        </w:rPr>
        <w:t xml:space="preserve"> год (включая вопросы приведения уставов муниципальных образований Архангельской области и Ненецкого автономного округа в соответствие с федеральным и региональным законодательством).</w:t>
      </w:r>
    </w:p>
    <w:p w:rsidR="00062B54" w:rsidRPr="00853545" w:rsidRDefault="00062B54" w:rsidP="00F76057">
      <w:pPr>
        <w:pStyle w:val="a3"/>
        <w:widowControl w:val="0"/>
        <w:spacing w:line="360" w:lineRule="exact"/>
        <w:ind w:firstLine="709"/>
        <w:jc w:val="both"/>
      </w:pPr>
    </w:p>
    <w:p w:rsidR="00062B54" w:rsidRPr="00853545" w:rsidRDefault="00062B54" w:rsidP="00F76057">
      <w:pPr>
        <w:pStyle w:val="2"/>
        <w:widowControl w:val="0"/>
        <w:spacing w:after="0" w:line="360" w:lineRule="exact"/>
        <w:ind w:left="0" w:firstLine="709"/>
        <w:jc w:val="both"/>
        <w:rPr>
          <w:b/>
          <w:sz w:val="28"/>
          <w:szCs w:val="28"/>
        </w:rPr>
      </w:pPr>
      <w:r w:rsidRPr="00853545">
        <w:rPr>
          <w:b/>
          <w:sz w:val="28"/>
          <w:szCs w:val="28"/>
        </w:rPr>
        <w:t>1. Практика государственной регистрации уставов муниципальных образований Архангельской области и Ненецкого автономного округа и муниципальных правовых актов о внесении изменений в уставы муниципальных образований Архангельской области и Ненецкого автономного округа.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b/>
          <w:bCs/>
          <w:sz w:val="28"/>
          <w:szCs w:val="28"/>
        </w:rPr>
      </w:pP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853545">
        <w:rPr>
          <w:b/>
          <w:bCs/>
          <w:sz w:val="28"/>
          <w:szCs w:val="28"/>
        </w:rPr>
        <w:t>1.1. Архангельская область.</w:t>
      </w:r>
    </w:p>
    <w:p w:rsidR="00062B54" w:rsidRPr="00853545" w:rsidRDefault="00062B54" w:rsidP="00F76057">
      <w:pPr>
        <w:pStyle w:val="a5"/>
        <w:widowControl w:val="0"/>
        <w:spacing w:after="0" w:line="360" w:lineRule="exact"/>
        <w:ind w:left="0"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На территории Архангельской области в соответствии с областным законом           от 23.09.2004 №258-внеоч</w:t>
      </w:r>
      <w:proofErr w:type="gramStart"/>
      <w:r w:rsidRPr="00853545">
        <w:rPr>
          <w:sz w:val="28"/>
          <w:szCs w:val="28"/>
        </w:rPr>
        <w:t>.-</w:t>
      </w:r>
      <w:proofErr w:type="gramEnd"/>
      <w:r w:rsidRPr="00853545">
        <w:rPr>
          <w:sz w:val="28"/>
          <w:szCs w:val="28"/>
        </w:rPr>
        <w:t>ОЗ «О статусе и границах территорий муниципальных образований в Архан</w:t>
      </w:r>
      <w:r w:rsidR="00A54DB5">
        <w:rPr>
          <w:sz w:val="28"/>
          <w:szCs w:val="28"/>
        </w:rPr>
        <w:t>гельской области» образовано 203</w:t>
      </w:r>
      <w:r w:rsidR="00560B8B">
        <w:rPr>
          <w:sz w:val="28"/>
          <w:szCs w:val="28"/>
        </w:rPr>
        <w:t xml:space="preserve"> муниципальных образования</w:t>
      </w:r>
      <w:r w:rsidRPr="00853545">
        <w:rPr>
          <w:sz w:val="28"/>
          <w:szCs w:val="28"/>
        </w:rPr>
        <w:t>, из них: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 xml:space="preserve">7 – </w:t>
      </w:r>
      <w:proofErr w:type="gramStart"/>
      <w:r w:rsidRPr="00853545">
        <w:rPr>
          <w:sz w:val="28"/>
          <w:szCs w:val="28"/>
        </w:rPr>
        <w:t>наделены</w:t>
      </w:r>
      <w:proofErr w:type="gramEnd"/>
      <w:r w:rsidRPr="00853545">
        <w:rPr>
          <w:sz w:val="28"/>
          <w:szCs w:val="28"/>
        </w:rPr>
        <w:t xml:space="preserve"> статусом городских округов;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19 – статусом муниципальных районов;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20 – статусом городских поселений;</w:t>
      </w:r>
    </w:p>
    <w:p w:rsidR="00062B54" w:rsidRPr="00853545" w:rsidRDefault="00A54DB5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157</w:t>
      </w:r>
      <w:r w:rsidR="00062B54" w:rsidRPr="00853545">
        <w:rPr>
          <w:sz w:val="28"/>
          <w:szCs w:val="28"/>
        </w:rPr>
        <w:t xml:space="preserve"> – статусом сельских поселений.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 xml:space="preserve">Деятельность, связанная с государственной регистрацией уставов муниципальных образований, начата с 01.09.2005, то есть с момента вступления в силу Федерального закона от 21.07.2005 №97-ФЗ «О государственной регистрации уставов муниципальных образований» (далее – Федеральный закон от 21.07.2005 </w:t>
      </w:r>
      <w:r w:rsidRPr="00853545">
        <w:rPr>
          <w:sz w:val="28"/>
          <w:szCs w:val="28"/>
        </w:rPr>
        <w:lastRenderedPageBreak/>
        <w:t>№97-ФЗ).</w:t>
      </w:r>
    </w:p>
    <w:p w:rsidR="00062B54" w:rsidRPr="004E2049" w:rsidRDefault="00A54DB5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4E2049">
        <w:rPr>
          <w:sz w:val="28"/>
          <w:szCs w:val="28"/>
        </w:rPr>
        <w:t>В течение 2019</w:t>
      </w:r>
      <w:r w:rsidR="00062B54" w:rsidRPr="004E2049">
        <w:rPr>
          <w:sz w:val="28"/>
          <w:szCs w:val="28"/>
        </w:rPr>
        <w:t xml:space="preserve"> года в Управление для госуд</w:t>
      </w:r>
      <w:r w:rsidR="00EB7066" w:rsidRPr="004E2049">
        <w:rPr>
          <w:sz w:val="28"/>
          <w:szCs w:val="28"/>
        </w:rPr>
        <w:t>арственной регистрации поступил</w:t>
      </w:r>
      <w:r w:rsidR="004E2049">
        <w:rPr>
          <w:sz w:val="28"/>
          <w:szCs w:val="28"/>
        </w:rPr>
        <w:t>о</w:t>
      </w:r>
      <w:r w:rsidR="00062B54" w:rsidRPr="004E2049">
        <w:rPr>
          <w:sz w:val="28"/>
          <w:szCs w:val="28"/>
        </w:rPr>
        <w:t xml:space="preserve"> </w:t>
      </w:r>
      <w:r w:rsidRPr="004E2049">
        <w:rPr>
          <w:b/>
          <w:sz w:val="28"/>
          <w:szCs w:val="28"/>
        </w:rPr>
        <w:t>223</w:t>
      </w:r>
      <w:r w:rsidR="00062B54" w:rsidRPr="004E2049">
        <w:rPr>
          <w:sz w:val="28"/>
          <w:szCs w:val="28"/>
        </w:rPr>
        <w:t xml:space="preserve"> (</w:t>
      </w:r>
      <w:r w:rsidRPr="004E2049">
        <w:rPr>
          <w:b/>
          <w:sz w:val="28"/>
          <w:szCs w:val="28"/>
        </w:rPr>
        <w:t>251</w:t>
      </w:r>
      <w:r w:rsidR="00062B54" w:rsidRPr="004E2049">
        <w:rPr>
          <w:b/>
          <w:sz w:val="28"/>
          <w:szCs w:val="28"/>
        </w:rPr>
        <w:t xml:space="preserve"> </w:t>
      </w:r>
      <w:r w:rsidR="00062B54" w:rsidRPr="004E2049">
        <w:rPr>
          <w:sz w:val="28"/>
          <w:szCs w:val="28"/>
        </w:rPr>
        <w:t xml:space="preserve">– </w:t>
      </w:r>
      <w:r w:rsidRPr="004E2049">
        <w:rPr>
          <w:sz w:val="28"/>
          <w:szCs w:val="28"/>
        </w:rPr>
        <w:t>здесь и далее показатели за 2018</w:t>
      </w:r>
      <w:r w:rsidR="00062B54" w:rsidRPr="004E2049">
        <w:rPr>
          <w:sz w:val="28"/>
          <w:szCs w:val="28"/>
        </w:rPr>
        <w:t xml:space="preserve"> год) пакет</w:t>
      </w:r>
      <w:r w:rsidR="004E2049">
        <w:rPr>
          <w:sz w:val="28"/>
          <w:szCs w:val="28"/>
        </w:rPr>
        <w:t>а</w:t>
      </w:r>
      <w:r w:rsidR="00F76057" w:rsidRPr="004E2049">
        <w:rPr>
          <w:sz w:val="28"/>
          <w:szCs w:val="28"/>
        </w:rPr>
        <w:t xml:space="preserve"> </w:t>
      </w:r>
      <w:r w:rsidR="00062B54" w:rsidRPr="004E2049">
        <w:rPr>
          <w:sz w:val="28"/>
          <w:szCs w:val="28"/>
        </w:rPr>
        <w:t xml:space="preserve">документов или на </w:t>
      </w:r>
      <w:r w:rsidR="004E2049" w:rsidRPr="004E2049">
        <w:rPr>
          <w:sz w:val="28"/>
          <w:szCs w:val="28"/>
        </w:rPr>
        <w:t>11</w:t>
      </w:r>
      <w:r w:rsidR="00062B54" w:rsidRPr="004E2049">
        <w:rPr>
          <w:sz w:val="28"/>
          <w:szCs w:val="28"/>
        </w:rPr>
        <w:t>%</w:t>
      </w:r>
      <w:r w:rsidR="004E2049" w:rsidRPr="004E2049">
        <w:rPr>
          <w:sz w:val="28"/>
          <w:szCs w:val="28"/>
        </w:rPr>
        <w:t xml:space="preserve"> меньше</w:t>
      </w:r>
      <w:r w:rsidRPr="004E2049">
        <w:rPr>
          <w:sz w:val="28"/>
          <w:szCs w:val="28"/>
        </w:rPr>
        <w:t>, чем за 2018</w:t>
      </w:r>
      <w:r w:rsidR="00062B54" w:rsidRPr="004E2049">
        <w:rPr>
          <w:sz w:val="28"/>
          <w:szCs w:val="28"/>
        </w:rPr>
        <w:t xml:space="preserve"> год, в том числе:</w:t>
      </w:r>
    </w:p>
    <w:p w:rsidR="00062B54" w:rsidRPr="004E2049" w:rsidRDefault="00190983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062B54" w:rsidRPr="00853545">
        <w:rPr>
          <w:b/>
          <w:sz w:val="28"/>
          <w:szCs w:val="28"/>
        </w:rPr>
        <w:t xml:space="preserve"> (</w:t>
      </w:r>
      <w:r w:rsidR="00A54DB5">
        <w:rPr>
          <w:b/>
          <w:sz w:val="28"/>
          <w:szCs w:val="28"/>
        </w:rPr>
        <w:t>1</w:t>
      </w:r>
      <w:r w:rsidR="00062B54" w:rsidRPr="00853545">
        <w:rPr>
          <w:b/>
          <w:sz w:val="28"/>
          <w:szCs w:val="28"/>
        </w:rPr>
        <w:t>)</w:t>
      </w:r>
      <w:r w:rsidR="00062B54" w:rsidRPr="00853545">
        <w:rPr>
          <w:sz w:val="28"/>
          <w:szCs w:val="28"/>
        </w:rPr>
        <w:t xml:space="preserve"> устав муниципальн</w:t>
      </w:r>
      <w:r>
        <w:rPr>
          <w:sz w:val="28"/>
          <w:szCs w:val="28"/>
        </w:rPr>
        <w:t>ого образования</w:t>
      </w:r>
      <w:r w:rsidR="00062B54" w:rsidRPr="00853545">
        <w:rPr>
          <w:sz w:val="28"/>
          <w:szCs w:val="28"/>
        </w:rPr>
        <w:t xml:space="preserve"> Архангельской </w:t>
      </w:r>
      <w:r w:rsidR="00062B54" w:rsidRPr="004E2049">
        <w:rPr>
          <w:sz w:val="28"/>
          <w:szCs w:val="28"/>
        </w:rPr>
        <w:t>области;</w:t>
      </w:r>
    </w:p>
    <w:p w:rsidR="00062B54" w:rsidRPr="00853545" w:rsidRDefault="00A54DB5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222</w:t>
      </w:r>
      <w:r w:rsidR="00190983">
        <w:rPr>
          <w:b/>
          <w:sz w:val="28"/>
          <w:szCs w:val="28"/>
        </w:rPr>
        <w:t xml:space="preserve"> </w:t>
      </w:r>
      <w:r w:rsidR="00062B54" w:rsidRPr="0085354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250</w:t>
      </w:r>
      <w:r w:rsidR="00062B54" w:rsidRPr="00853545">
        <w:rPr>
          <w:b/>
          <w:sz w:val="28"/>
          <w:szCs w:val="28"/>
        </w:rPr>
        <w:t xml:space="preserve">) </w:t>
      </w:r>
      <w:r w:rsidR="00062B54" w:rsidRPr="00853545">
        <w:rPr>
          <w:sz w:val="28"/>
          <w:szCs w:val="28"/>
        </w:rPr>
        <w:t xml:space="preserve">муниципальных правовых актов о внесении изменений в уставы муниципальных образований Архангельской области или </w:t>
      </w:r>
      <w:r w:rsidR="00062B54" w:rsidRPr="004E2049">
        <w:rPr>
          <w:sz w:val="28"/>
          <w:szCs w:val="28"/>
        </w:rPr>
        <w:t xml:space="preserve">на </w:t>
      </w:r>
      <w:r w:rsidR="004E2049" w:rsidRPr="004E2049">
        <w:rPr>
          <w:sz w:val="28"/>
          <w:szCs w:val="28"/>
        </w:rPr>
        <w:t>11</w:t>
      </w:r>
      <w:r w:rsidR="00062B54" w:rsidRPr="004E2049">
        <w:rPr>
          <w:sz w:val="28"/>
          <w:szCs w:val="28"/>
        </w:rPr>
        <w:t>%</w:t>
      </w:r>
      <w:r w:rsidR="004E2049" w:rsidRPr="004E2049">
        <w:rPr>
          <w:sz w:val="28"/>
          <w:szCs w:val="28"/>
        </w:rPr>
        <w:t xml:space="preserve"> меньше</w:t>
      </w:r>
      <w:r>
        <w:rPr>
          <w:sz w:val="28"/>
          <w:szCs w:val="28"/>
        </w:rPr>
        <w:t>, чем за 2018</w:t>
      </w:r>
      <w:r w:rsidR="00062B54" w:rsidRPr="00853545">
        <w:rPr>
          <w:sz w:val="28"/>
          <w:szCs w:val="28"/>
        </w:rPr>
        <w:t xml:space="preserve"> год.</w:t>
      </w:r>
    </w:p>
    <w:p w:rsidR="00062B54" w:rsidRPr="004E2049" w:rsidRDefault="00A54DB5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4E2049">
        <w:rPr>
          <w:sz w:val="28"/>
          <w:szCs w:val="28"/>
        </w:rPr>
        <w:t>За 2019</w:t>
      </w:r>
      <w:r w:rsidR="00062B54" w:rsidRPr="004E2049">
        <w:rPr>
          <w:sz w:val="28"/>
          <w:szCs w:val="28"/>
        </w:rPr>
        <w:t xml:space="preserve"> год рассмотрено </w:t>
      </w:r>
      <w:r w:rsidRPr="004E2049">
        <w:rPr>
          <w:b/>
          <w:sz w:val="28"/>
          <w:szCs w:val="28"/>
        </w:rPr>
        <w:t>232</w:t>
      </w:r>
      <w:r w:rsidR="00062B54" w:rsidRPr="004E2049">
        <w:rPr>
          <w:b/>
          <w:sz w:val="28"/>
          <w:szCs w:val="28"/>
        </w:rPr>
        <w:t xml:space="preserve"> (</w:t>
      </w:r>
      <w:r w:rsidRPr="004E2049">
        <w:rPr>
          <w:b/>
          <w:sz w:val="28"/>
          <w:szCs w:val="28"/>
        </w:rPr>
        <w:t>254</w:t>
      </w:r>
      <w:r w:rsidR="00062B54" w:rsidRPr="004E2049">
        <w:rPr>
          <w:b/>
          <w:sz w:val="28"/>
          <w:szCs w:val="28"/>
        </w:rPr>
        <w:t>)</w:t>
      </w:r>
      <w:r w:rsidR="00062B54" w:rsidRPr="004E2049">
        <w:rPr>
          <w:sz w:val="28"/>
          <w:szCs w:val="28"/>
        </w:rPr>
        <w:t xml:space="preserve"> пакета документов или на </w:t>
      </w:r>
      <w:r w:rsidR="004E2049" w:rsidRPr="004E2049">
        <w:rPr>
          <w:sz w:val="28"/>
          <w:szCs w:val="28"/>
        </w:rPr>
        <w:t>9</w:t>
      </w:r>
      <w:r w:rsidR="00062B54" w:rsidRPr="004E2049">
        <w:rPr>
          <w:sz w:val="28"/>
          <w:szCs w:val="28"/>
        </w:rPr>
        <w:t>%</w:t>
      </w:r>
      <w:r w:rsidR="004E2049" w:rsidRPr="004E2049">
        <w:rPr>
          <w:sz w:val="28"/>
          <w:szCs w:val="28"/>
        </w:rPr>
        <w:t xml:space="preserve"> меньше</w:t>
      </w:r>
      <w:r w:rsidR="00190983" w:rsidRPr="004E2049">
        <w:rPr>
          <w:sz w:val="28"/>
          <w:szCs w:val="28"/>
        </w:rPr>
        <w:t xml:space="preserve">, </w:t>
      </w:r>
      <w:r w:rsidRPr="004E2049">
        <w:rPr>
          <w:sz w:val="28"/>
          <w:szCs w:val="28"/>
        </w:rPr>
        <w:t>чем в 2018</w:t>
      </w:r>
      <w:r w:rsidR="00062B54" w:rsidRPr="004E2049">
        <w:rPr>
          <w:sz w:val="28"/>
          <w:szCs w:val="28"/>
        </w:rPr>
        <w:t xml:space="preserve"> году.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 xml:space="preserve">В рамках реализации полномочий по государственной регистрации уставов муниципальных образований Архангельской области и муниципальных правовых актов о внесении изменений и дополнений в уставы муниципальных образований Архангельской области: </w:t>
      </w:r>
    </w:p>
    <w:p w:rsidR="00062B54" w:rsidRPr="00853545" w:rsidRDefault="003F1939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приняты</w:t>
      </w:r>
      <w:r w:rsidR="00062B54" w:rsidRPr="00853545">
        <w:rPr>
          <w:sz w:val="28"/>
          <w:szCs w:val="28"/>
        </w:rPr>
        <w:t xml:space="preserve"> реше</w:t>
      </w:r>
      <w:r>
        <w:rPr>
          <w:sz w:val="28"/>
          <w:szCs w:val="28"/>
        </w:rPr>
        <w:t>ния</w:t>
      </w:r>
      <w:r w:rsidR="00062B54" w:rsidRPr="00853545">
        <w:rPr>
          <w:sz w:val="28"/>
          <w:szCs w:val="28"/>
        </w:rPr>
        <w:t xml:space="preserve"> о государственной регистрации по </w:t>
      </w:r>
      <w:r w:rsidR="00A54DB5">
        <w:rPr>
          <w:b/>
          <w:sz w:val="28"/>
          <w:szCs w:val="28"/>
        </w:rPr>
        <w:t>188</w:t>
      </w:r>
      <w:r w:rsidR="00062B54" w:rsidRPr="00853545">
        <w:rPr>
          <w:b/>
          <w:sz w:val="28"/>
          <w:szCs w:val="28"/>
        </w:rPr>
        <w:t xml:space="preserve"> (</w:t>
      </w:r>
      <w:r w:rsidR="00A54DB5">
        <w:rPr>
          <w:b/>
          <w:sz w:val="28"/>
          <w:szCs w:val="28"/>
        </w:rPr>
        <w:t>209</w:t>
      </w:r>
      <w:r w:rsidR="00062B54" w:rsidRPr="00853545">
        <w:rPr>
          <w:b/>
          <w:sz w:val="28"/>
          <w:szCs w:val="28"/>
        </w:rPr>
        <w:t>)</w:t>
      </w:r>
      <w:r w:rsidR="00062B54" w:rsidRPr="00853545">
        <w:rPr>
          <w:sz w:val="28"/>
          <w:szCs w:val="28"/>
        </w:rPr>
        <w:t xml:space="preserve"> пакетам документов </w:t>
      </w:r>
      <w:r w:rsidR="00062B54" w:rsidRPr="004E2049">
        <w:rPr>
          <w:sz w:val="28"/>
          <w:szCs w:val="28"/>
        </w:rPr>
        <w:t xml:space="preserve">или на </w:t>
      </w:r>
      <w:r w:rsidR="004E2049" w:rsidRPr="004E2049">
        <w:rPr>
          <w:sz w:val="28"/>
          <w:szCs w:val="28"/>
        </w:rPr>
        <w:t>10</w:t>
      </w:r>
      <w:r w:rsidR="00062B54" w:rsidRPr="004E2049">
        <w:rPr>
          <w:sz w:val="28"/>
          <w:szCs w:val="28"/>
        </w:rPr>
        <w:t xml:space="preserve">% </w:t>
      </w:r>
      <w:r w:rsidR="004E2049" w:rsidRPr="004E2049">
        <w:rPr>
          <w:sz w:val="28"/>
          <w:szCs w:val="28"/>
        </w:rPr>
        <w:t xml:space="preserve">меньше </w:t>
      </w:r>
      <w:r w:rsidR="00A54DB5" w:rsidRPr="004E2049">
        <w:rPr>
          <w:sz w:val="28"/>
          <w:szCs w:val="28"/>
        </w:rPr>
        <w:t>к 2018</w:t>
      </w:r>
      <w:r w:rsidR="00062B54" w:rsidRPr="004E2049">
        <w:rPr>
          <w:sz w:val="28"/>
          <w:szCs w:val="28"/>
        </w:rPr>
        <w:t xml:space="preserve"> году (</w:t>
      </w:r>
      <w:r w:rsidR="004E2049" w:rsidRPr="004E2049">
        <w:rPr>
          <w:sz w:val="28"/>
          <w:szCs w:val="28"/>
        </w:rPr>
        <w:t>81</w:t>
      </w:r>
      <w:r w:rsidR="008778D6" w:rsidRPr="004E2049">
        <w:rPr>
          <w:sz w:val="28"/>
          <w:szCs w:val="28"/>
        </w:rPr>
        <w:t xml:space="preserve">% </w:t>
      </w:r>
      <w:r w:rsidR="00062B54" w:rsidRPr="004E2049">
        <w:rPr>
          <w:sz w:val="28"/>
          <w:szCs w:val="28"/>
        </w:rPr>
        <w:t>(</w:t>
      </w:r>
      <w:r w:rsidR="004E2049" w:rsidRPr="004E2049">
        <w:rPr>
          <w:sz w:val="28"/>
          <w:szCs w:val="28"/>
        </w:rPr>
        <w:t>82</w:t>
      </w:r>
      <w:r w:rsidR="00190983" w:rsidRPr="004E2049">
        <w:rPr>
          <w:sz w:val="28"/>
          <w:szCs w:val="28"/>
        </w:rPr>
        <w:t xml:space="preserve">%) </w:t>
      </w:r>
      <w:r w:rsidR="00062B54" w:rsidRPr="004E2049">
        <w:rPr>
          <w:sz w:val="28"/>
          <w:szCs w:val="28"/>
        </w:rPr>
        <w:t xml:space="preserve">от числа рассмотренных), </w:t>
      </w:r>
      <w:r w:rsidR="00062B54" w:rsidRPr="00853545">
        <w:rPr>
          <w:sz w:val="28"/>
          <w:szCs w:val="28"/>
        </w:rPr>
        <w:t>из них:</w:t>
      </w:r>
    </w:p>
    <w:p w:rsidR="00062B54" w:rsidRPr="00853545" w:rsidRDefault="00190983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062B54" w:rsidRPr="00853545">
        <w:rPr>
          <w:b/>
          <w:sz w:val="28"/>
          <w:szCs w:val="28"/>
        </w:rPr>
        <w:t xml:space="preserve"> (</w:t>
      </w:r>
      <w:r w:rsidR="00A54DB5">
        <w:rPr>
          <w:b/>
          <w:sz w:val="28"/>
          <w:szCs w:val="28"/>
        </w:rPr>
        <w:t>1</w:t>
      </w:r>
      <w:r w:rsidR="00062B54" w:rsidRPr="00853545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устав</w:t>
      </w:r>
      <w:r w:rsidR="00062B54" w:rsidRPr="00853545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 образования</w:t>
      </w:r>
      <w:r w:rsidR="00062B54" w:rsidRPr="00853545">
        <w:rPr>
          <w:sz w:val="28"/>
          <w:szCs w:val="28"/>
        </w:rPr>
        <w:t xml:space="preserve"> Архангельской области;</w:t>
      </w:r>
    </w:p>
    <w:p w:rsidR="00062B54" w:rsidRPr="00853545" w:rsidRDefault="00A54DB5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187</w:t>
      </w:r>
      <w:r w:rsidR="00190983">
        <w:rPr>
          <w:b/>
          <w:sz w:val="28"/>
          <w:szCs w:val="28"/>
        </w:rPr>
        <w:t xml:space="preserve"> </w:t>
      </w:r>
      <w:r w:rsidR="00062B54" w:rsidRPr="00853545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208</w:t>
      </w:r>
      <w:r w:rsidR="00062B54" w:rsidRPr="00853545">
        <w:rPr>
          <w:b/>
          <w:sz w:val="28"/>
          <w:szCs w:val="28"/>
        </w:rPr>
        <w:t>)</w:t>
      </w:r>
      <w:r w:rsidR="00062B54" w:rsidRPr="00853545">
        <w:rPr>
          <w:sz w:val="28"/>
          <w:szCs w:val="28"/>
        </w:rPr>
        <w:t xml:space="preserve"> муниципальных правовых актов о внесении изменений в уставы муниципальных образований Архангельской области;</w:t>
      </w:r>
    </w:p>
    <w:p w:rsidR="00062B54" w:rsidRPr="00853545" w:rsidRDefault="008778D6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4DB5">
        <w:rPr>
          <w:b/>
          <w:sz w:val="28"/>
          <w:szCs w:val="28"/>
        </w:rPr>
        <w:t>40 (41</w:t>
      </w:r>
      <w:r w:rsidR="00062B54" w:rsidRPr="00853545">
        <w:rPr>
          <w:b/>
          <w:sz w:val="28"/>
          <w:szCs w:val="28"/>
        </w:rPr>
        <w:t>)</w:t>
      </w:r>
      <w:r w:rsidR="00062B54" w:rsidRPr="00853545">
        <w:rPr>
          <w:sz w:val="28"/>
          <w:szCs w:val="28"/>
        </w:rPr>
        <w:t xml:space="preserve"> пакет</w:t>
      </w:r>
      <w:r w:rsidR="004E2049">
        <w:rPr>
          <w:sz w:val="28"/>
          <w:szCs w:val="28"/>
        </w:rPr>
        <w:t>ов</w:t>
      </w:r>
      <w:r w:rsidR="00062B54" w:rsidRPr="00853545">
        <w:rPr>
          <w:sz w:val="28"/>
          <w:szCs w:val="28"/>
        </w:rPr>
        <w:t xml:space="preserve"> документов </w:t>
      </w:r>
      <w:r w:rsidR="009B4557">
        <w:rPr>
          <w:sz w:val="28"/>
          <w:szCs w:val="28"/>
        </w:rPr>
        <w:t>возвращен</w:t>
      </w:r>
      <w:r w:rsidR="004E2049">
        <w:rPr>
          <w:sz w:val="28"/>
          <w:szCs w:val="28"/>
        </w:rPr>
        <w:t>о</w:t>
      </w:r>
      <w:r w:rsidR="009B4557">
        <w:rPr>
          <w:sz w:val="28"/>
          <w:szCs w:val="28"/>
        </w:rPr>
        <w:t xml:space="preserve"> </w:t>
      </w:r>
      <w:r w:rsidR="00062B54" w:rsidRPr="00853545">
        <w:rPr>
          <w:sz w:val="28"/>
          <w:szCs w:val="28"/>
        </w:rPr>
        <w:t xml:space="preserve">главам муниципальных образований; </w:t>
      </w:r>
    </w:p>
    <w:p w:rsidR="004C78ED" w:rsidRPr="004C78ED" w:rsidRDefault="009B4557" w:rsidP="00F76057">
      <w:pPr>
        <w:widowControl w:val="0"/>
        <w:spacing w:line="360" w:lineRule="exact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-</w:t>
      </w:r>
      <w:r w:rsidR="004C78ED" w:rsidRPr="004C78ED">
        <w:rPr>
          <w:sz w:val="28"/>
          <w:szCs w:val="28"/>
        </w:rPr>
        <w:t xml:space="preserve"> отказано в государственной регистрации </w:t>
      </w:r>
      <w:r w:rsidR="004C78ED">
        <w:rPr>
          <w:b/>
          <w:sz w:val="28"/>
          <w:szCs w:val="28"/>
        </w:rPr>
        <w:t>4</w:t>
      </w:r>
      <w:r w:rsidR="004C78ED" w:rsidRPr="004C78ED">
        <w:rPr>
          <w:sz w:val="28"/>
          <w:szCs w:val="28"/>
        </w:rPr>
        <w:t xml:space="preserve"> (</w:t>
      </w:r>
      <w:r w:rsidR="00A54DB5">
        <w:rPr>
          <w:b/>
          <w:sz w:val="28"/>
          <w:szCs w:val="28"/>
        </w:rPr>
        <w:t>4</w:t>
      </w:r>
      <w:r w:rsidR="004C78ED" w:rsidRPr="004C78ED">
        <w:rPr>
          <w:sz w:val="28"/>
          <w:szCs w:val="28"/>
        </w:rPr>
        <w:t>) муниципальн</w:t>
      </w:r>
      <w:r w:rsidR="004C78ED">
        <w:rPr>
          <w:sz w:val="28"/>
          <w:szCs w:val="28"/>
        </w:rPr>
        <w:t>ых</w:t>
      </w:r>
      <w:r w:rsidR="004C78ED" w:rsidRPr="004C78ED">
        <w:rPr>
          <w:sz w:val="28"/>
          <w:szCs w:val="28"/>
        </w:rPr>
        <w:t xml:space="preserve"> правов</w:t>
      </w:r>
      <w:r w:rsidR="004C78ED">
        <w:rPr>
          <w:sz w:val="28"/>
          <w:szCs w:val="28"/>
        </w:rPr>
        <w:t>ых</w:t>
      </w:r>
      <w:r w:rsidR="004C78ED" w:rsidRPr="004C78ED">
        <w:rPr>
          <w:sz w:val="28"/>
          <w:szCs w:val="28"/>
        </w:rPr>
        <w:t xml:space="preserve"> акт</w:t>
      </w:r>
      <w:r w:rsidR="004C78ED">
        <w:rPr>
          <w:sz w:val="28"/>
          <w:szCs w:val="28"/>
        </w:rPr>
        <w:t>ов</w:t>
      </w:r>
      <w:r w:rsidR="004C78ED" w:rsidRPr="004C78ED">
        <w:rPr>
          <w:sz w:val="28"/>
          <w:szCs w:val="28"/>
        </w:rPr>
        <w:t xml:space="preserve"> о внесении изменений в устав</w:t>
      </w:r>
      <w:r>
        <w:rPr>
          <w:sz w:val="28"/>
          <w:szCs w:val="28"/>
        </w:rPr>
        <w:t>ы</w:t>
      </w:r>
      <w:r w:rsidR="004C78ED" w:rsidRPr="004C78ED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ых образований</w:t>
      </w:r>
      <w:r w:rsidR="004C78ED" w:rsidRPr="004C78ED">
        <w:rPr>
          <w:sz w:val="28"/>
          <w:szCs w:val="28"/>
        </w:rPr>
        <w:t xml:space="preserve"> Архангельской области.</w:t>
      </w:r>
    </w:p>
    <w:p w:rsidR="00062B54" w:rsidRPr="00853545" w:rsidRDefault="00062B54" w:rsidP="00F76057">
      <w:pPr>
        <w:widowControl w:val="0"/>
        <w:tabs>
          <w:tab w:val="left" w:pos="142"/>
        </w:tabs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В рамках обзора практики государственной регистрации уставов муниципальных образований, муниципальных правовых актов о внесении изменений в уставы муниципальных образований Архангельской области в отчетный период по сравн</w:t>
      </w:r>
      <w:r w:rsidR="00A54DB5">
        <w:rPr>
          <w:sz w:val="28"/>
          <w:szCs w:val="28"/>
        </w:rPr>
        <w:t>ению с аналогичным периодом 2018</w:t>
      </w:r>
      <w:r w:rsidRPr="00853545">
        <w:rPr>
          <w:sz w:val="28"/>
          <w:szCs w:val="28"/>
        </w:rPr>
        <w:t xml:space="preserve"> года выявлены тенденции:</w:t>
      </w:r>
    </w:p>
    <w:p w:rsidR="00062B54" w:rsidRPr="00853545" w:rsidRDefault="00A54DB5" w:rsidP="00F76057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незначительное снижение </w:t>
      </w:r>
      <w:r w:rsidR="00062B54" w:rsidRPr="00853545">
        <w:rPr>
          <w:bCs/>
          <w:sz w:val="28"/>
          <w:szCs w:val="28"/>
        </w:rPr>
        <w:t xml:space="preserve">количества документов, представленных в Управление для государственной регистрации уставов или муниципальных правовых актов о внесении изменений в уставы муниципальных образований Архангельской </w:t>
      </w:r>
      <w:r w:rsidR="00062B54" w:rsidRPr="004E2049">
        <w:rPr>
          <w:bCs/>
          <w:sz w:val="28"/>
          <w:szCs w:val="28"/>
        </w:rPr>
        <w:t xml:space="preserve">области (на </w:t>
      </w:r>
      <w:r w:rsidR="004E2049" w:rsidRPr="004E2049">
        <w:rPr>
          <w:sz w:val="28"/>
          <w:szCs w:val="28"/>
        </w:rPr>
        <w:t>11</w:t>
      </w:r>
      <w:r w:rsidR="009B4557" w:rsidRPr="004E2049">
        <w:rPr>
          <w:sz w:val="28"/>
          <w:szCs w:val="28"/>
        </w:rPr>
        <w:t>%);</w:t>
      </w:r>
    </w:p>
    <w:p w:rsidR="00062B54" w:rsidRPr="002F59F7" w:rsidRDefault="00A54DB5" w:rsidP="00F76057">
      <w:pPr>
        <w:widowControl w:val="0"/>
        <w:tabs>
          <w:tab w:val="left" w:pos="142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незначительное снижение </w:t>
      </w:r>
      <w:r w:rsidR="00062B54" w:rsidRPr="00853545">
        <w:rPr>
          <w:sz w:val="28"/>
          <w:szCs w:val="28"/>
        </w:rPr>
        <w:t xml:space="preserve">количества случаев принятия решений о государственной регистрации уставов, муниципальных правовых актов о внесении изменений в </w:t>
      </w:r>
      <w:r w:rsidR="00062B54" w:rsidRPr="009B4557">
        <w:rPr>
          <w:sz w:val="28"/>
          <w:szCs w:val="28"/>
        </w:rPr>
        <w:t>уст</w:t>
      </w:r>
      <w:r w:rsidR="009B4557" w:rsidRPr="009B4557">
        <w:rPr>
          <w:sz w:val="28"/>
          <w:szCs w:val="28"/>
        </w:rPr>
        <w:t xml:space="preserve">авы муниципальных </w:t>
      </w:r>
      <w:r w:rsidR="009B4557" w:rsidRPr="002F59F7">
        <w:rPr>
          <w:sz w:val="28"/>
          <w:szCs w:val="28"/>
        </w:rPr>
        <w:t xml:space="preserve">образований с </w:t>
      </w:r>
      <w:r w:rsidR="002F59F7" w:rsidRPr="00C9230E">
        <w:rPr>
          <w:b/>
          <w:sz w:val="28"/>
          <w:szCs w:val="28"/>
        </w:rPr>
        <w:t>209</w:t>
      </w:r>
      <w:r w:rsidR="009B4557" w:rsidRPr="002F59F7">
        <w:rPr>
          <w:sz w:val="28"/>
          <w:szCs w:val="28"/>
        </w:rPr>
        <w:t xml:space="preserve"> до </w:t>
      </w:r>
      <w:r w:rsidR="002F59F7" w:rsidRPr="00C9230E">
        <w:rPr>
          <w:b/>
          <w:sz w:val="28"/>
          <w:szCs w:val="28"/>
        </w:rPr>
        <w:t>188</w:t>
      </w:r>
      <w:r w:rsidR="009B4557" w:rsidRPr="002F59F7">
        <w:rPr>
          <w:sz w:val="28"/>
          <w:szCs w:val="28"/>
        </w:rPr>
        <w:t xml:space="preserve"> </w:t>
      </w:r>
      <w:r w:rsidR="00062B54" w:rsidRPr="002F59F7">
        <w:rPr>
          <w:sz w:val="28"/>
          <w:szCs w:val="28"/>
        </w:rPr>
        <w:t xml:space="preserve">пакетов документов или на </w:t>
      </w:r>
      <w:r w:rsidR="002F59F7" w:rsidRPr="002F59F7">
        <w:rPr>
          <w:sz w:val="28"/>
          <w:szCs w:val="28"/>
        </w:rPr>
        <w:t>10</w:t>
      </w:r>
      <w:r w:rsidR="009B4557" w:rsidRPr="002F59F7">
        <w:rPr>
          <w:sz w:val="28"/>
          <w:szCs w:val="28"/>
        </w:rPr>
        <w:t xml:space="preserve">% </w:t>
      </w:r>
      <w:r w:rsidR="002F59F7" w:rsidRPr="002F59F7">
        <w:rPr>
          <w:sz w:val="28"/>
          <w:szCs w:val="28"/>
        </w:rPr>
        <w:t xml:space="preserve">меньше </w:t>
      </w:r>
      <w:r w:rsidR="00062B54" w:rsidRPr="002F59F7">
        <w:rPr>
          <w:sz w:val="28"/>
          <w:szCs w:val="28"/>
        </w:rPr>
        <w:t>к</w:t>
      </w:r>
      <w:r w:rsidRPr="002F59F7">
        <w:rPr>
          <w:sz w:val="28"/>
          <w:szCs w:val="28"/>
        </w:rPr>
        <w:t xml:space="preserve"> 2018</w:t>
      </w:r>
      <w:r w:rsidR="00062B54" w:rsidRPr="002F59F7">
        <w:rPr>
          <w:sz w:val="28"/>
          <w:szCs w:val="28"/>
        </w:rPr>
        <w:t xml:space="preserve"> году;</w:t>
      </w:r>
    </w:p>
    <w:p w:rsidR="004C78ED" w:rsidRPr="002F59F7" w:rsidRDefault="004C78ED" w:rsidP="00F76057">
      <w:pPr>
        <w:widowControl w:val="0"/>
        <w:tabs>
          <w:tab w:val="left" w:pos="142"/>
        </w:tabs>
        <w:spacing w:line="360" w:lineRule="exact"/>
        <w:ind w:firstLine="709"/>
        <w:jc w:val="both"/>
        <w:rPr>
          <w:sz w:val="28"/>
          <w:szCs w:val="28"/>
        </w:rPr>
      </w:pPr>
      <w:r w:rsidRPr="002F59F7">
        <w:rPr>
          <w:sz w:val="28"/>
          <w:szCs w:val="28"/>
        </w:rPr>
        <w:t xml:space="preserve">низкий показатель </w:t>
      </w:r>
      <w:r w:rsidR="009B4557" w:rsidRPr="002F59F7">
        <w:rPr>
          <w:sz w:val="28"/>
          <w:szCs w:val="28"/>
        </w:rPr>
        <w:t>отказов</w:t>
      </w:r>
      <w:r w:rsidRPr="002F59F7">
        <w:rPr>
          <w:sz w:val="28"/>
          <w:szCs w:val="28"/>
        </w:rPr>
        <w:t xml:space="preserve"> в государственной регистрации муниципальных правовых актов о внесении изменений в уставы муниципальных образований</w:t>
      </w:r>
      <w:r w:rsidR="009B4557" w:rsidRPr="002F59F7">
        <w:rPr>
          <w:sz w:val="28"/>
          <w:szCs w:val="28"/>
        </w:rPr>
        <w:t xml:space="preserve"> </w:t>
      </w:r>
      <w:r w:rsidR="002F59F7" w:rsidRPr="002F59F7">
        <w:rPr>
          <w:sz w:val="28"/>
          <w:szCs w:val="28"/>
        </w:rPr>
        <w:t>(1,7% (1,5</w:t>
      </w:r>
      <w:r w:rsidRPr="002F59F7">
        <w:rPr>
          <w:sz w:val="28"/>
          <w:szCs w:val="28"/>
        </w:rPr>
        <w:t>%) от общего числа рассмотренных);</w:t>
      </w:r>
    </w:p>
    <w:p w:rsidR="00062B54" w:rsidRPr="002F59F7" w:rsidRDefault="002F59F7" w:rsidP="00F76057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2F59F7">
        <w:rPr>
          <w:bCs/>
          <w:sz w:val="28"/>
          <w:szCs w:val="28"/>
        </w:rPr>
        <w:lastRenderedPageBreak/>
        <w:t xml:space="preserve">незначительное снижение количества </w:t>
      </w:r>
      <w:r w:rsidR="00062B54" w:rsidRPr="002F59F7">
        <w:rPr>
          <w:bCs/>
          <w:sz w:val="28"/>
          <w:szCs w:val="28"/>
        </w:rPr>
        <w:t xml:space="preserve">случаев возврата документов с </w:t>
      </w:r>
      <w:r w:rsidRPr="00C9230E">
        <w:rPr>
          <w:b/>
          <w:bCs/>
          <w:sz w:val="28"/>
          <w:szCs w:val="28"/>
        </w:rPr>
        <w:t>41</w:t>
      </w:r>
      <w:r w:rsidR="00062B54" w:rsidRPr="002F59F7">
        <w:rPr>
          <w:bCs/>
          <w:sz w:val="28"/>
          <w:szCs w:val="28"/>
        </w:rPr>
        <w:t xml:space="preserve"> до </w:t>
      </w:r>
      <w:r w:rsidRPr="00C9230E">
        <w:rPr>
          <w:b/>
          <w:bCs/>
          <w:sz w:val="28"/>
          <w:szCs w:val="28"/>
        </w:rPr>
        <w:t>40</w:t>
      </w:r>
      <w:r w:rsidR="00062B54" w:rsidRPr="002F59F7">
        <w:rPr>
          <w:bCs/>
          <w:sz w:val="28"/>
          <w:szCs w:val="28"/>
        </w:rPr>
        <w:t xml:space="preserve"> пакет</w:t>
      </w:r>
      <w:r w:rsidR="00C9230E">
        <w:rPr>
          <w:bCs/>
          <w:sz w:val="28"/>
          <w:szCs w:val="28"/>
        </w:rPr>
        <w:t>ов</w:t>
      </w:r>
      <w:r w:rsidR="00062B54" w:rsidRPr="002F59F7">
        <w:rPr>
          <w:bCs/>
          <w:sz w:val="28"/>
          <w:szCs w:val="28"/>
        </w:rPr>
        <w:t xml:space="preserve"> документов (</w:t>
      </w:r>
      <w:r>
        <w:rPr>
          <w:bCs/>
          <w:sz w:val="28"/>
          <w:szCs w:val="28"/>
        </w:rPr>
        <w:t xml:space="preserve">при этом соотношение от общего числа рассмотренных пакетов документов увеличилось </w:t>
      </w:r>
      <w:r w:rsidR="00062B54" w:rsidRPr="002F59F7">
        <w:rPr>
          <w:bCs/>
          <w:sz w:val="28"/>
          <w:szCs w:val="28"/>
        </w:rPr>
        <w:t xml:space="preserve">с </w:t>
      </w:r>
      <w:r w:rsidRPr="002F59F7">
        <w:rPr>
          <w:bCs/>
          <w:sz w:val="28"/>
          <w:szCs w:val="28"/>
        </w:rPr>
        <w:t>16</w:t>
      </w:r>
      <w:r w:rsidR="00062B54" w:rsidRPr="002F59F7">
        <w:rPr>
          <w:bCs/>
          <w:sz w:val="28"/>
          <w:szCs w:val="28"/>
        </w:rPr>
        <w:t xml:space="preserve">% до </w:t>
      </w:r>
      <w:r>
        <w:rPr>
          <w:bCs/>
          <w:sz w:val="28"/>
          <w:szCs w:val="28"/>
        </w:rPr>
        <w:t>17</w:t>
      </w:r>
      <w:r w:rsidR="00062B54" w:rsidRPr="002F59F7">
        <w:rPr>
          <w:bCs/>
          <w:sz w:val="28"/>
          <w:szCs w:val="28"/>
        </w:rPr>
        <w:t>%).</w:t>
      </w:r>
    </w:p>
    <w:p w:rsidR="00EE5AC8" w:rsidRPr="00EE5AC8" w:rsidRDefault="00EE5AC8" w:rsidP="00EE5AC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EE5AC8">
        <w:rPr>
          <w:color w:val="000000"/>
          <w:sz w:val="28"/>
          <w:szCs w:val="28"/>
        </w:rPr>
        <w:t xml:space="preserve">Таким образом, произошло незначительное снижение количества поступивших и рассмотренных муниципальных правовых актов о внесении изменений в уставы муниципальных образований, однако процентные показатели деятельности по государственной регистрации уставов, муниципальных правовых актов о внесении изменений в уставы муниципальных образований </w:t>
      </w:r>
      <w:r w:rsidR="00C9230E">
        <w:rPr>
          <w:color w:val="000000"/>
          <w:sz w:val="28"/>
          <w:szCs w:val="28"/>
        </w:rPr>
        <w:t xml:space="preserve">в целом </w:t>
      </w:r>
      <w:r w:rsidRPr="00EE5AC8">
        <w:rPr>
          <w:color w:val="000000"/>
          <w:sz w:val="28"/>
          <w:szCs w:val="28"/>
        </w:rPr>
        <w:t>остались на уровне 2018 года.</w:t>
      </w:r>
    </w:p>
    <w:p w:rsidR="00EE5AC8" w:rsidRPr="00EE5AC8" w:rsidRDefault="00EE5AC8" w:rsidP="00EE5AC8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EE5AC8">
        <w:rPr>
          <w:sz w:val="28"/>
          <w:szCs w:val="28"/>
        </w:rPr>
        <w:t xml:space="preserve">В 2019 году причиной отказов в государственной регистрации муниципальных правовых актов о внесении изменений в уставы муниципальных образований Архангельской области в </w:t>
      </w:r>
      <w:r w:rsidRPr="00C9230E">
        <w:rPr>
          <w:b/>
          <w:sz w:val="28"/>
          <w:szCs w:val="28"/>
        </w:rPr>
        <w:t>2 (4)</w:t>
      </w:r>
      <w:r w:rsidRPr="00EE5AC8">
        <w:rPr>
          <w:sz w:val="28"/>
          <w:szCs w:val="28"/>
        </w:rPr>
        <w:t xml:space="preserve"> случаях явилось несоответствие актов федеральному законодательству, в </w:t>
      </w:r>
      <w:r w:rsidRPr="00C9230E">
        <w:rPr>
          <w:b/>
          <w:sz w:val="28"/>
          <w:szCs w:val="28"/>
        </w:rPr>
        <w:t>3 (1)</w:t>
      </w:r>
      <w:r w:rsidRPr="00EE5AC8">
        <w:rPr>
          <w:sz w:val="28"/>
          <w:szCs w:val="28"/>
        </w:rPr>
        <w:t xml:space="preserve"> случаях имело место нарушение установленного Федеральным законом от 06.10.2003 №131-ФЗ </w:t>
      </w:r>
      <w:r w:rsidR="00C9230E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 (далее – Федеральный закон                   от 06.10.2003 №131-ФЗ) </w:t>
      </w:r>
      <w:r w:rsidRPr="00EE5AC8">
        <w:rPr>
          <w:sz w:val="28"/>
          <w:szCs w:val="28"/>
        </w:rPr>
        <w:t>порядка принятия муниципального</w:t>
      </w:r>
      <w:proofErr w:type="gramEnd"/>
      <w:r w:rsidRPr="00EE5AC8">
        <w:rPr>
          <w:sz w:val="28"/>
          <w:szCs w:val="28"/>
        </w:rPr>
        <w:t xml:space="preserve"> правового акта о внесении изменений в устав муниципального образования. В </w:t>
      </w:r>
      <w:r w:rsidRPr="00C9230E">
        <w:rPr>
          <w:b/>
          <w:sz w:val="28"/>
          <w:szCs w:val="28"/>
        </w:rPr>
        <w:t>1 (0</w:t>
      </w:r>
      <w:r w:rsidRPr="00EE5AC8">
        <w:rPr>
          <w:sz w:val="28"/>
          <w:szCs w:val="28"/>
        </w:rPr>
        <w:t xml:space="preserve">) случае в государственной регистрации муниципального правового акта о внесении изменений в устав муниципального образования Архангельской области было отказано также в связи с наличием в акте </w:t>
      </w:r>
      <w:proofErr w:type="spellStart"/>
      <w:r w:rsidRPr="00EE5AC8">
        <w:rPr>
          <w:sz w:val="28"/>
          <w:szCs w:val="28"/>
        </w:rPr>
        <w:t>коррупциогенного</w:t>
      </w:r>
      <w:proofErr w:type="spellEnd"/>
      <w:r w:rsidRPr="00EE5AC8">
        <w:rPr>
          <w:sz w:val="28"/>
          <w:szCs w:val="28"/>
        </w:rPr>
        <w:t xml:space="preserve"> фактора</w:t>
      </w:r>
      <w:r>
        <w:rPr>
          <w:sz w:val="28"/>
          <w:szCs w:val="28"/>
        </w:rPr>
        <w:t xml:space="preserve"> (нормативные коллизии)</w:t>
      </w:r>
      <w:r w:rsidRPr="00EE5AC8">
        <w:rPr>
          <w:sz w:val="28"/>
          <w:szCs w:val="28"/>
        </w:rPr>
        <w:t>.</w:t>
      </w:r>
    </w:p>
    <w:p w:rsidR="00EE5AC8" w:rsidRPr="00EE5AC8" w:rsidRDefault="00EE5AC8" w:rsidP="00EE5AC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EE5AC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2019 году </w:t>
      </w:r>
      <w:r w:rsidRPr="00EE5AC8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привлекалось </w:t>
      </w:r>
      <w:r w:rsidRPr="00EE5AC8">
        <w:rPr>
          <w:sz w:val="28"/>
          <w:szCs w:val="28"/>
        </w:rPr>
        <w:t xml:space="preserve">в качестве административного ответчика по делу №2а-374/2019 по заявлению главы муниципального образования «Холмогорский муниципальный район» Архангельской области об оспаривании заключения Управления от </w:t>
      </w:r>
      <w:r w:rsidRPr="00EE5AC8">
        <w:rPr>
          <w:bCs/>
          <w:sz w:val="28"/>
          <w:szCs w:val="28"/>
        </w:rPr>
        <w:t xml:space="preserve">14.05.2019 №73 </w:t>
      </w:r>
      <w:r w:rsidRPr="00EE5AC8">
        <w:rPr>
          <w:sz w:val="28"/>
          <w:szCs w:val="28"/>
        </w:rPr>
        <w:t>об отказе в государственной регистрации решения Собрания депутатов муниципального образования «Холмогорский муниципальный район</w:t>
      </w:r>
      <w:r w:rsidRPr="00EE5AC8">
        <w:rPr>
          <w:bCs/>
          <w:sz w:val="28"/>
          <w:szCs w:val="28"/>
        </w:rPr>
        <w:t>»</w:t>
      </w:r>
      <w:r w:rsidRPr="00EE5AC8">
        <w:rPr>
          <w:sz w:val="28"/>
          <w:szCs w:val="28"/>
        </w:rPr>
        <w:t xml:space="preserve"> от 28.03.2019 №36 «</w:t>
      </w:r>
      <w:r w:rsidRPr="00EE5AC8">
        <w:rPr>
          <w:bCs/>
          <w:sz w:val="28"/>
          <w:szCs w:val="28"/>
        </w:rPr>
        <w:t xml:space="preserve">О внесении изменений в Устав муниципального </w:t>
      </w:r>
      <w:r w:rsidRPr="00EE5AC8">
        <w:rPr>
          <w:sz w:val="28"/>
          <w:szCs w:val="28"/>
        </w:rPr>
        <w:t xml:space="preserve">образования «Холмогорский муниципальный район». </w:t>
      </w:r>
      <w:proofErr w:type="gramEnd"/>
    </w:p>
    <w:p w:rsidR="00EE5AC8" w:rsidRPr="00EE5AC8" w:rsidRDefault="00EE5AC8" w:rsidP="00EE5AC8">
      <w:pPr>
        <w:widowControl w:val="0"/>
        <w:shd w:val="clear" w:color="auto" w:fill="FFFFFF"/>
        <w:tabs>
          <w:tab w:val="left" w:pos="9778"/>
        </w:tabs>
        <w:spacing w:line="360" w:lineRule="exact"/>
        <w:ind w:firstLine="709"/>
        <w:jc w:val="both"/>
        <w:rPr>
          <w:sz w:val="28"/>
          <w:szCs w:val="28"/>
        </w:rPr>
      </w:pPr>
      <w:r w:rsidRPr="00EE5AC8">
        <w:rPr>
          <w:sz w:val="28"/>
          <w:szCs w:val="28"/>
        </w:rPr>
        <w:t>Холмогорский районный суд Архангельской области по итогам судебного заседания, состоявшегося 08.08.2019, вынес решение об отказе в удовлетворении заявления главы муниципального образования «Холмогорский муниципальный район» Архангельской области. Решение Холмогорского районного суда Архангельской области от 08.08.2019 обжаловано не было и вступило в законную силу 14.09.2019.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  <w:r w:rsidRPr="00853545">
        <w:rPr>
          <w:b/>
          <w:sz w:val="28"/>
          <w:szCs w:val="28"/>
        </w:rPr>
        <w:t>1.2. Ненецкий автономный округ.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На территории Ненецкого автономного округа в соответствии с законом Ненецкого автономного округа от 24.02.2005 №557-ОЗ «Об административно-территориальном устройстве Ненецкого автономного округа» образовано 21 муниципальное образование, из них: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1 – наделено статусом городского округа;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lastRenderedPageBreak/>
        <w:t>1 – статусом муниципального района;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1 – статусом городского поселения;</w:t>
      </w:r>
    </w:p>
    <w:p w:rsidR="00062B54" w:rsidRPr="00853545" w:rsidRDefault="00062B54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53545">
        <w:rPr>
          <w:sz w:val="28"/>
          <w:szCs w:val="28"/>
        </w:rPr>
        <w:t>18 – статусом сельских поселений.</w:t>
      </w:r>
    </w:p>
    <w:p w:rsidR="00062B54" w:rsidRDefault="002A267B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</w:t>
      </w:r>
      <w:r w:rsidR="00062B54" w:rsidRPr="00853545">
        <w:rPr>
          <w:sz w:val="28"/>
          <w:szCs w:val="28"/>
        </w:rPr>
        <w:t xml:space="preserve"> году в Управление для государственной регистрации поступило </w:t>
      </w:r>
      <w:r>
        <w:rPr>
          <w:b/>
          <w:sz w:val="28"/>
          <w:szCs w:val="28"/>
        </w:rPr>
        <w:t>34</w:t>
      </w:r>
      <w:r w:rsidR="00062B54" w:rsidRPr="00853545"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38</w:t>
      </w:r>
      <w:r w:rsidR="0087242A">
        <w:rPr>
          <w:sz w:val="28"/>
          <w:szCs w:val="28"/>
        </w:rPr>
        <w:t>) пакет</w:t>
      </w:r>
      <w:r>
        <w:rPr>
          <w:sz w:val="28"/>
          <w:szCs w:val="28"/>
        </w:rPr>
        <w:t>а</w:t>
      </w:r>
      <w:r w:rsidR="00062B54" w:rsidRPr="00853545">
        <w:rPr>
          <w:sz w:val="28"/>
          <w:szCs w:val="28"/>
        </w:rPr>
        <w:t xml:space="preserve"> документов с заявлением о государственной регистрации муниципальных правовых актов о внесении изменений в уставы муниципальных образований, из которых</w:t>
      </w:r>
      <w:r w:rsidR="00062B54">
        <w:rPr>
          <w:sz w:val="28"/>
          <w:szCs w:val="28"/>
        </w:rPr>
        <w:t>:</w:t>
      </w:r>
    </w:p>
    <w:p w:rsidR="00062B54" w:rsidRPr="00853545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2B54" w:rsidRPr="00853545">
        <w:rPr>
          <w:sz w:val="28"/>
          <w:szCs w:val="28"/>
        </w:rPr>
        <w:t xml:space="preserve">приняты решения о государственной регистрации по </w:t>
      </w:r>
      <w:r w:rsidR="002A267B">
        <w:rPr>
          <w:b/>
          <w:sz w:val="28"/>
          <w:szCs w:val="28"/>
        </w:rPr>
        <w:t>29</w:t>
      </w:r>
      <w:r w:rsidR="002D6721">
        <w:rPr>
          <w:b/>
          <w:sz w:val="28"/>
          <w:szCs w:val="28"/>
        </w:rPr>
        <w:t xml:space="preserve"> </w:t>
      </w:r>
      <w:r w:rsidR="002D6721" w:rsidRPr="00D15A4E">
        <w:rPr>
          <w:sz w:val="28"/>
          <w:szCs w:val="28"/>
        </w:rPr>
        <w:t>(</w:t>
      </w:r>
      <w:r w:rsidR="002A267B">
        <w:rPr>
          <w:b/>
          <w:sz w:val="28"/>
          <w:szCs w:val="28"/>
        </w:rPr>
        <w:t>33</w:t>
      </w:r>
      <w:r w:rsidR="00062B54" w:rsidRPr="00D15A4E">
        <w:rPr>
          <w:sz w:val="28"/>
          <w:szCs w:val="28"/>
        </w:rPr>
        <w:t>)</w:t>
      </w:r>
      <w:r w:rsidR="00062B54" w:rsidRPr="00853545">
        <w:rPr>
          <w:sz w:val="28"/>
          <w:szCs w:val="28"/>
        </w:rPr>
        <w:t xml:space="preserve"> </w:t>
      </w:r>
      <w:r w:rsidR="00062B54">
        <w:rPr>
          <w:sz w:val="28"/>
          <w:szCs w:val="28"/>
        </w:rPr>
        <w:t xml:space="preserve">пакетам </w:t>
      </w:r>
      <w:r w:rsidR="00062B54" w:rsidRPr="00853545">
        <w:rPr>
          <w:sz w:val="28"/>
          <w:szCs w:val="28"/>
        </w:rPr>
        <w:t>документов;</w:t>
      </w:r>
    </w:p>
    <w:p w:rsidR="0087242A" w:rsidRPr="0087242A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7242A">
        <w:rPr>
          <w:sz w:val="28"/>
          <w:szCs w:val="28"/>
        </w:rPr>
        <w:t xml:space="preserve">- о возврате документов: по </w:t>
      </w:r>
      <w:r w:rsidR="002A267B">
        <w:rPr>
          <w:b/>
          <w:sz w:val="28"/>
          <w:szCs w:val="28"/>
        </w:rPr>
        <w:t>5</w:t>
      </w:r>
      <w:r w:rsidRPr="0087242A">
        <w:rPr>
          <w:sz w:val="28"/>
          <w:szCs w:val="28"/>
        </w:rPr>
        <w:t xml:space="preserve"> (</w:t>
      </w:r>
      <w:r w:rsidR="002A267B">
        <w:rPr>
          <w:b/>
          <w:sz w:val="28"/>
          <w:szCs w:val="28"/>
        </w:rPr>
        <w:t>7</w:t>
      </w:r>
      <w:r w:rsidRPr="0087242A">
        <w:rPr>
          <w:sz w:val="28"/>
          <w:szCs w:val="28"/>
        </w:rPr>
        <w:t>) пакетам документов, представленным на государственную регистрацию органами местного самоуправления Ненецкого автономного округа.</w:t>
      </w:r>
    </w:p>
    <w:p w:rsidR="0087242A" w:rsidRPr="0087242A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87242A">
        <w:rPr>
          <w:sz w:val="28"/>
          <w:szCs w:val="28"/>
        </w:rPr>
        <w:t>- случаи отказа в государственной регистрации уставов или муниципальных правовых актов о внесении изменений в уставы муниципальных образований Ненецкого автономного округа отсутствуют (</w:t>
      </w:r>
      <w:r w:rsidR="002A267B">
        <w:rPr>
          <w:b/>
          <w:sz w:val="28"/>
          <w:szCs w:val="28"/>
        </w:rPr>
        <w:t>0</w:t>
      </w:r>
      <w:r w:rsidRPr="0087242A">
        <w:rPr>
          <w:sz w:val="28"/>
          <w:szCs w:val="28"/>
        </w:rPr>
        <w:t>).</w:t>
      </w:r>
    </w:p>
    <w:p w:rsidR="0087242A" w:rsidRPr="0087242A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87242A">
        <w:rPr>
          <w:sz w:val="28"/>
          <w:szCs w:val="28"/>
        </w:rPr>
        <w:t>В рамках проведения правовой экспертизы муниципальных правовых актов о внесении изменений в уставы муниципальных образований Ненецкого автономного округа в отчетный период по сравн</w:t>
      </w:r>
      <w:r w:rsidR="002A267B">
        <w:rPr>
          <w:sz w:val="28"/>
          <w:szCs w:val="28"/>
        </w:rPr>
        <w:t>ению</w:t>
      </w:r>
      <w:proofErr w:type="gramEnd"/>
      <w:r w:rsidR="002A267B">
        <w:rPr>
          <w:sz w:val="28"/>
          <w:szCs w:val="28"/>
        </w:rPr>
        <w:t xml:space="preserve"> с аналогичным периодом 2018</w:t>
      </w:r>
      <w:r w:rsidRPr="0087242A">
        <w:rPr>
          <w:sz w:val="28"/>
          <w:szCs w:val="28"/>
        </w:rPr>
        <w:t xml:space="preserve"> года выявлены тенденции:</w:t>
      </w:r>
    </w:p>
    <w:p w:rsidR="0087242A" w:rsidRPr="00E200F3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E200F3">
        <w:rPr>
          <w:sz w:val="28"/>
          <w:szCs w:val="28"/>
        </w:rPr>
        <w:t>снижение количества документов, представленных в Управление для го</w:t>
      </w:r>
      <w:r w:rsidR="00D15A4E" w:rsidRPr="00E200F3">
        <w:rPr>
          <w:sz w:val="28"/>
          <w:szCs w:val="28"/>
        </w:rPr>
        <w:t xml:space="preserve">сударственной регистрации (на </w:t>
      </w:r>
      <w:r w:rsidR="002A267B" w:rsidRPr="00E200F3">
        <w:rPr>
          <w:sz w:val="28"/>
          <w:szCs w:val="28"/>
        </w:rPr>
        <w:t>10</w:t>
      </w:r>
      <w:r w:rsidR="00D15A4E" w:rsidRPr="00E200F3">
        <w:rPr>
          <w:sz w:val="28"/>
          <w:szCs w:val="28"/>
        </w:rPr>
        <w:t>,5</w:t>
      </w:r>
      <w:r w:rsidRPr="00E200F3">
        <w:rPr>
          <w:sz w:val="28"/>
          <w:szCs w:val="28"/>
        </w:rPr>
        <w:t>%);</w:t>
      </w:r>
    </w:p>
    <w:p w:rsidR="0087242A" w:rsidRPr="00E200F3" w:rsidRDefault="0087242A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E200F3">
        <w:rPr>
          <w:sz w:val="28"/>
          <w:szCs w:val="28"/>
        </w:rPr>
        <w:t>отсутствие случаев отказа в государственной регистрации муниципальных правовых актов о внесении изменений в уставы муниципальных образований;</w:t>
      </w:r>
    </w:p>
    <w:p w:rsidR="0087242A" w:rsidRPr="00D15A4E" w:rsidRDefault="002A267B" w:rsidP="00F7605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</w:t>
      </w:r>
      <w:r w:rsidR="0087242A" w:rsidRPr="00D15A4E">
        <w:rPr>
          <w:sz w:val="28"/>
          <w:szCs w:val="28"/>
        </w:rPr>
        <w:t xml:space="preserve">случаев возврата документов с </w:t>
      </w:r>
      <w:r w:rsidRPr="00C9230E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до </w:t>
      </w:r>
      <w:r w:rsidRPr="00C9230E">
        <w:rPr>
          <w:b/>
          <w:sz w:val="28"/>
          <w:szCs w:val="28"/>
        </w:rPr>
        <w:t>5</w:t>
      </w:r>
      <w:r w:rsidR="0087242A" w:rsidRPr="00D15A4E">
        <w:rPr>
          <w:sz w:val="28"/>
          <w:szCs w:val="28"/>
        </w:rPr>
        <w:t xml:space="preserve"> пакетов документов </w:t>
      </w:r>
      <w:r>
        <w:rPr>
          <w:sz w:val="28"/>
          <w:szCs w:val="28"/>
        </w:rPr>
        <w:t xml:space="preserve">                     (с 17</w:t>
      </w:r>
      <w:r w:rsidR="00D15A4E" w:rsidRPr="00D15A4E">
        <w:rPr>
          <w:sz w:val="28"/>
          <w:szCs w:val="28"/>
        </w:rPr>
        <w:t xml:space="preserve">,5% до </w:t>
      </w:r>
      <w:r>
        <w:rPr>
          <w:sz w:val="28"/>
          <w:szCs w:val="28"/>
        </w:rPr>
        <w:t>15</w:t>
      </w:r>
      <w:r w:rsidR="0087242A" w:rsidRPr="00D15A4E">
        <w:rPr>
          <w:sz w:val="28"/>
          <w:szCs w:val="28"/>
        </w:rPr>
        <w:t>% от общего числа рассмотренных).</w:t>
      </w:r>
    </w:p>
    <w:p w:rsidR="00DA711D" w:rsidRPr="00DA711D" w:rsidRDefault="00DA711D" w:rsidP="00F76057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  <w:r w:rsidRPr="00DA711D">
        <w:rPr>
          <w:b/>
          <w:sz w:val="28"/>
          <w:szCs w:val="28"/>
        </w:rPr>
        <w:t>2. Деятельность Управления по приведению уставов муниципальных образований Архангельской области и Ненецкого автономного округа в соответствие с федеральным и региональным законодательством.</w:t>
      </w:r>
    </w:p>
    <w:p w:rsidR="001F08F7" w:rsidRPr="001F08F7" w:rsidRDefault="00DA711D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DA711D">
        <w:rPr>
          <w:b/>
          <w:sz w:val="28"/>
          <w:szCs w:val="28"/>
        </w:rPr>
        <w:t>2.1.</w:t>
      </w:r>
      <w:r w:rsidRPr="00DA711D">
        <w:rPr>
          <w:sz w:val="28"/>
          <w:szCs w:val="28"/>
        </w:rPr>
        <w:t xml:space="preserve"> </w:t>
      </w:r>
      <w:proofErr w:type="gramStart"/>
      <w:r w:rsidR="001F08F7" w:rsidRPr="001F08F7">
        <w:rPr>
          <w:color w:val="000000"/>
          <w:sz w:val="28"/>
          <w:szCs w:val="28"/>
        </w:rPr>
        <w:t xml:space="preserve">По результатам проведенных правовых экспертиз в отчетный период в соответствие с федеральным и региональным законодательством приведено </w:t>
      </w:r>
      <w:r w:rsidR="001F08F7" w:rsidRPr="00C9230E">
        <w:rPr>
          <w:b/>
          <w:color w:val="000000"/>
          <w:sz w:val="28"/>
          <w:szCs w:val="28"/>
        </w:rPr>
        <w:t>42 (27)</w:t>
      </w:r>
      <w:r w:rsidR="001F08F7" w:rsidRPr="001F08F7">
        <w:rPr>
          <w:color w:val="000000"/>
          <w:sz w:val="28"/>
          <w:szCs w:val="28"/>
        </w:rPr>
        <w:t xml:space="preserve"> муниципальных правовых акта о внесении изменений в уставы Архангельской области и Ненецкого автономного округа (из них Архангельская область – </w:t>
      </w:r>
      <w:r w:rsidR="001F08F7" w:rsidRPr="00C9230E">
        <w:rPr>
          <w:b/>
          <w:color w:val="000000"/>
          <w:sz w:val="28"/>
          <w:szCs w:val="28"/>
        </w:rPr>
        <w:t>40 (23)</w:t>
      </w:r>
      <w:r w:rsidR="001F08F7" w:rsidRPr="001F08F7">
        <w:rPr>
          <w:color w:val="000000"/>
          <w:sz w:val="28"/>
          <w:szCs w:val="28"/>
        </w:rPr>
        <w:t xml:space="preserve">, Ненецкий автономный округ - </w:t>
      </w:r>
      <w:r w:rsidR="001F08F7" w:rsidRPr="00C9230E">
        <w:rPr>
          <w:b/>
          <w:color w:val="000000"/>
          <w:sz w:val="28"/>
          <w:szCs w:val="28"/>
        </w:rPr>
        <w:t>2 (4)</w:t>
      </w:r>
      <w:r w:rsidR="001F08F7" w:rsidRPr="001F08F7">
        <w:rPr>
          <w:color w:val="000000"/>
          <w:sz w:val="28"/>
          <w:szCs w:val="28"/>
        </w:rPr>
        <w:t>, что составило 86% (52%) от числа документов, по которым отказано в государственной регистрации и возвращенных в отчетном</w:t>
      </w:r>
      <w:proofErr w:type="gramEnd"/>
      <w:r w:rsidR="001F08F7" w:rsidRPr="001F08F7">
        <w:rPr>
          <w:color w:val="000000"/>
          <w:sz w:val="28"/>
          <w:szCs w:val="28"/>
        </w:rPr>
        <w:t xml:space="preserve"> </w:t>
      </w:r>
      <w:proofErr w:type="gramStart"/>
      <w:r w:rsidR="001F08F7" w:rsidRPr="001F08F7">
        <w:rPr>
          <w:color w:val="000000"/>
          <w:sz w:val="28"/>
          <w:szCs w:val="28"/>
        </w:rPr>
        <w:t>периоде</w:t>
      </w:r>
      <w:proofErr w:type="gramEnd"/>
      <w:r w:rsidR="001F08F7" w:rsidRPr="001F08F7">
        <w:rPr>
          <w:color w:val="000000"/>
          <w:sz w:val="28"/>
          <w:szCs w:val="28"/>
        </w:rPr>
        <w:t xml:space="preserve">. </w:t>
      </w:r>
    </w:p>
    <w:p w:rsidR="00DA711D" w:rsidRPr="00DA711D" w:rsidRDefault="00DA711D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b/>
          <w:sz w:val="28"/>
          <w:szCs w:val="28"/>
        </w:rPr>
        <w:t>2.2.</w:t>
      </w:r>
      <w:r w:rsidR="005C39B6">
        <w:rPr>
          <w:sz w:val="28"/>
          <w:szCs w:val="28"/>
        </w:rPr>
        <w:t xml:space="preserve"> В 2019</w:t>
      </w:r>
      <w:r w:rsidRPr="00DA711D">
        <w:rPr>
          <w:sz w:val="28"/>
          <w:szCs w:val="28"/>
        </w:rPr>
        <w:t xml:space="preserve"> году продолжена практика </w:t>
      </w:r>
      <w:proofErr w:type="gramStart"/>
      <w:r w:rsidRPr="00DA711D">
        <w:rPr>
          <w:sz w:val="28"/>
          <w:szCs w:val="28"/>
        </w:rPr>
        <w:t>проведения правовой экспертизы действующих уставов муниципальных образований Архангельской области</w:t>
      </w:r>
      <w:proofErr w:type="gramEnd"/>
      <w:r w:rsidRPr="00DA711D">
        <w:rPr>
          <w:sz w:val="28"/>
          <w:szCs w:val="28"/>
        </w:rPr>
        <w:t xml:space="preserve"> и Ненецкого автономного округа, которая осуществляется по одному из следующих вариантов:</w:t>
      </w:r>
    </w:p>
    <w:p w:rsidR="00DA711D" w:rsidRPr="00DA711D" w:rsidRDefault="00DA711D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sz w:val="28"/>
          <w:szCs w:val="28"/>
        </w:rPr>
        <w:t xml:space="preserve">1) при рассмотрении проектов муниципальных правовых актов о внесении </w:t>
      </w:r>
      <w:r w:rsidRPr="00DA711D">
        <w:rPr>
          <w:sz w:val="28"/>
          <w:szCs w:val="28"/>
        </w:rPr>
        <w:lastRenderedPageBreak/>
        <w:t xml:space="preserve">изменений и дополнений в уставы муниципальных образований, направленных для рассмотрения в Управление, проводится экспертиза устава муниципального образования в </w:t>
      </w:r>
      <w:proofErr w:type="gramStart"/>
      <w:r w:rsidRPr="00DA711D">
        <w:rPr>
          <w:sz w:val="28"/>
          <w:szCs w:val="28"/>
        </w:rPr>
        <w:t>целом</w:t>
      </w:r>
      <w:proofErr w:type="gramEnd"/>
      <w:r w:rsidRPr="00DA711D">
        <w:rPr>
          <w:sz w:val="28"/>
          <w:szCs w:val="28"/>
        </w:rPr>
        <w:t xml:space="preserve"> и вносятся комплексные предложения по внесению изменений и дополнений в уставы муниципальных образований;</w:t>
      </w:r>
    </w:p>
    <w:p w:rsidR="00DA711D" w:rsidRPr="00DA711D" w:rsidRDefault="00DA711D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sz w:val="28"/>
          <w:szCs w:val="28"/>
        </w:rPr>
        <w:t>2) при принятии решения о государственной регистрации или отказе в государственной регистрации муниципальных правовых актов о внесении изменений в уставы муниципальных образований Архангельской области и Ненецкого автономного округа проводится экспертиза устава муниципального образования в целом. В сопроводительном письме главе муниципального образования о государственной регистрации или отказе в государственной регистрации муниципальных правовых актов излагаются комплексные предложения по внесению изменений в уставы муниципальных образований Архангельской области и Ненецкого автономного округа;</w:t>
      </w:r>
    </w:p>
    <w:p w:rsidR="00DA711D" w:rsidRPr="00DA711D" w:rsidRDefault="00DA711D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sz w:val="28"/>
          <w:szCs w:val="28"/>
        </w:rPr>
        <w:t>3) в соответствии с утвержденным планом проводится экспертиза действующих уставов муниципальных образований Архангельской области, в которые длительное время не вносились изменения, по результатам которой главам муниципальных образований направляются рекомендации по приведению устава в соответствие с законодательством.</w:t>
      </w:r>
    </w:p>
    <w:p w:rsidR="001F08F7" w:rsidRPr="001F08F7" w:rsidRDefault="00DA711D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DA711D">
        <w:rPr>
          <w:b/>
          <w:sz w:val="28"/>
          <w:szCs w:val="28"/>
        </w:rPr>
        <w:t>2.3.</w:t>
      </w:r>
      <w:r w:rsidRPr="00DA711D">
        <w:rPr>
          <w:sz w:val="28"/>
          <w:szCs w:val="28"/>
        </w:rPr>
        <w:t xml:space="preserve"> </w:t>
      </w:r>
      <w:proofErr w:type="gramStart"/>
      <w:r w:rsidRPr="00DA711D">
        <w:rPr>
          <w:sz w:val="28"/>
          <w:szCs w:val="28"/>
        </w:rPr>
        <w:t xml:space="preserve">В целях совершенствования работы по приведению уставов муниципальных образований в соответствие с федеральным и региональным законодательством в отчетном периоде организовано проведение </w:t>
      </w:r>
      <w:r w:rsidR="00FC5544">
        <w:rPr>
          <w:sz w:val="28"/>
          <w:szCs w:val="28"/>
        </w:rPr>
        <w:t xml:space="preserve">обзоров </w:t>
      </w:r>
      <w:r w:rsidRPr="00DA711D">
        <w:rPr>
          <w:sz w:val="28"/>
          <w:szCs w:val="28"/>
        </w:rPr>
        <w:t>практики государственной регистрации уставов муниципальных образований Архангельской области и Ненецкого автономного округа, муниципальных правовых актов о внесении изменений в уставы мун</w:t>
      </w:r>
      <w:r w:rsidR="00FC5544">
        <w:rPr>
          <w:sz w:val="28"/>
          <w:szCs w:val="28"/>
        </w:rPr>
        <w:t>ици</w:t>
      </w:r>
      <w:r w:rsidR="001F08F7">
        <w:rPr>
          <w:sz w:val="28"/>
          <w:szCs w:val="28"/>
        </w:rPr>
        <w:t>пальных образований в 2018</w:t>
      </w:r>
      <w:r w:rsidR="00FC5544">
        <w:rPr>
          <w:sz w:val="28"/>
          <w:szCs w:val="28"/>
        </w:rPr>
        <w:t xml:space="preserve"> году,</w:t>
      </w:r>
      <w:r w:rsidR="001F08F7">
        <w:rPr>
          <w:sz w:val="28"/>
          <w:szCs w:val="28"/>
        </w:rPr>
        <w:t xml:space="preserve"> а также в первом полугодии 2019</w:t>
      </w:r>
      <w:r w:rsidR="00FC5544">
        <w:rPr>
          <w:sz w:val="28"/>
          <w:szCs w:val="28"/>
        </w:rPr>
        <w:t xml:space="preserve"> года</w:t>
      </w:r>
      <w:r w:rsidRPr="00DA711D">
        <w:rPr>
          <w:sz w:val="28"/>
          <w:szCs w:val="28"/>
        </w:rPr>
        <w:t xml:space="preserve"> (включая вопросы приведения уставов муниципальных образований</w:t>
      </w:r>
      <w:proofErr w:type="gramEnd"/>
      <w:r w:rsidRPr="00DA711D">
        <w:rPr>
          <w:sz w:val="28"/>
          <w:szCs w:val="28"/>
        </w:rPr>
        <w:t xml:space="preserve"> </w:t>
      </w:r>
      <w:proofErr w:type="gramStart"/>
      <w:r w:rsidRPr="00DA711D">
        <w:rPr>
          <w:sz w:val="28"/>
          <w:szCs w:val="28"/>
        </w:rPr>
        <w:t>Архангельской области и Ненецкого автономного округа в соответствие с федеральным и региональным законодательством).</w:t>
      </w:r>
      <w:proofErr w:type="gramEnd"/>
      <w:r w:rsidRPr="00DA711D">
        <w:rPr>
          <w:sz w:val="28"/>
          <w:szCs w:val="28"/>
        </w:rPr>
        <w:t xml:space="preserve"> </w:t>
      </w:r>
      <w:r w:rsidR="001F08F7" w:rsidRPr="001F08F7">
        <w:rPr>
          <w:color w:val="000000"/>
          <w:sz w:val="28"/>
          <w:szCs w:val="28"/>
        </w:rPr>
        <w:t>По итогам обзоров информация в отношении уставов муниципальных образований, которые длительное время не приводились в соответствие с федеральным и региональным законодательством, направлена в органы прокуратуры для применения мер прокурорского реагирования.</w:t>
      </w:r>
    </w:p>
    <w:p w:rsidR="001F08F7" w:rsidRPr="001F08F7" w:rsidRDefault="00DA711D" w:rsidP="001F08F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b/>
          <w:sz w:val="28"/>
          <w:szCs w:val="28"/>
        </w:rPr>
        <w:t>2.4.</w:t>
      </w:r>
      <w:r w:rsidRPr="00DA711D">
        <w:rPr>
          <w:sz w:val="28"/>
          <w:szCs w:val="28"/>
        </w:rPr>
        <w:t xml:space="preserve"> </w:t>
      </w:r>
      <w:proofErr w:type="gramStart"/>
      <w:r w:rsidR="001F08F7" w:rsidRPr="001F08F7">
        <w:rPr>
          <w:color w:val="000000"/>
          <w:sz w:val="28"/>
          <w:szCs w:val="28"/>
        </w:rPr>
        <w:t>В рамках реализации заключённых соглашений в сфере юстиции с Ассоциацией «Совет муниципальных образований» Ненецкого автономного округа, Ассоциацией «Совет муниципальных образований Архангельской области», избирательной комиссией Архангельской области, Собраниями депутатов Архангельской области и Ненецкого автономного округа, прокуратурами Архангельской области и Ненецкого автономного округа и в целях обеспечения взаимодействия с заинтересованными структурами в установленной сфере деятельности отделом в отчетный период Управлением проделана следующая</w:t>
      </w:r>
      <w:proofErr w:type="gramEnd"/>
      <w:r w:rsidR="001F08F7" w:rsidRPr="001F08F7">
        <w:rPr>
          <w:color w:val="000000"/>
          <w:sz w:val="28"/>
          <w:szCs w:val="28"/>
        </w:rPr>
        <w:t xml:space="preserve"> работа: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F08F7">
        <w:rPr>
          <w:color w:val="000000"/>
          <w:sz w:val="28"/>
          <w:szCs w:val="28"/>
        </w:rPr>
        <w:lastRenderedPageBreak/>
        <w:t>- подготовлены обзоры изменений федерального и регионального законодательства, влекущих необходимость внесения изменений в уставы муниципальных образований, результаты которых направлены в ассоциации «Совет муниципальных образований» Ненецкого автономного округа, «Совет муниципальных образований Архангельской области», муниципальные образования Архангельской области и Ненецкого автономного округа;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F08F7">
        <w:rPr>
          <w:color w:val="000000"/>
          <w:sz w:val="28"/>
          <w:szCs w:val="28"/>
        </w:rPr>
        <w:t>- дважды проведена проверка актуальных редакций уставов муниципальных образований и дополнительной информации, внесенных в базу данных уставов муниципальных образований Архангельской области и Ненецкого автономного округа информационной системы «Реестр уставов муниципальных образований и реестр муниципальных образований»;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 w:rsidRPr="001F08F7">
        <w:rPr>
          <w:color w:val="000000"/>
          <w:sz w:val="28"/>
          <w:szCs w:val="28"/>
        </w:rPr>
        <w:t>- дважды проведена проверка полноты сведений государственного реестра уставов муниципальных образований Архангельской области и Ненецкого автономного округа на соблюдение главами муниципальных образований Архангельской области и Ненецкого автономного округа требований статьи 5 Федерального закона от 21.07.2005 №97-ФЗ, по итогам которой сделан вывод об исполнении главами муниципальных образований Архангельской области и Ненецкого автономного округа обязанности по опубликованию уставов муниципальных образований, муниципальных правовых актов</w:t>
      </w:r>
      <w:proofErr w:type="gramEnd"/>
      <w:r w:rsidRPr="001F08F7">
        <w:rPr>
          <w:color w:val="000000"/>
          <w:sz w:val="28"/>
          <w:szCs w:val="28"/>
        </w:rPr>
        <w:t xml:space="preserve"> после их государственной регистрации и представлению в адрес Управления сведений об источниках и о датах их официального опубликования (обнародования);</w:t>
      </w:r>
    </w:p>
    <w:p w:rsidR="001F08F7" w:rsidRPr="0027105A" w:rsidRDefault="001F08F7" w:rsidP="001F08F7">
      <w:pPr>
        <w:autoSpaceDE w:val="0"/>
        <w:autoSpaceDN w:val="0"/>
        <w:adjustRightInd w:val="0"/>
        <w:spacing w:line="360" w:lineRule="exact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F08F7">
        <w:rPr>
          <w:color w:val="000000"/>
          <w:sz w:val="28"/>
          <w:szCs w:val="28"/>
        </w:rPr>
        <w:t xml:space="preserve">- дважды </w:t>
      </w:r>
      <w:r w:rsidRPr="0027105A">
        <w:rPr>
          <w:sz w:val="28"/>
          <w:szCs w:val="28"/>
        </w:rPr>
        <w:t xml:space="preserve">проведена проверка сведений, содержащихся в государственном реестре муниципальных образований Архангельской области и Ненецкого автономного округа в электронном виде на соответствие требованиям, установленным постановлением Правительства Российской Федерации от 08.02.2017 №151 </w:t>
      </w:r>
      <w:r w:rsidRPr="0027105A">
        <w:rPr>
          <w:rFonts w:eastAsiaTheme="minorHAnsi"/>
          <w:sz w:val="28"/>
          <w:szCs w:val="28"/>
          <w:lang w:eastAsia="en-US"/>
        </w:rPr>
        <w:t xml:space="preserve">«О ведении государственного реестра муниципальных образований Российской Федерации» </w:t>
      </w:r>
      <w:r w:rsidRPr="0027105A">
        <w:rPr>
          <w:sz w:val="28"/>
          <w:szCs w:val="28"/>
        </w:rPr>
        <w:t xml:space="preserve">и распоряжением Министерства юстиции Российской Федерации от 14.07.2017 №932-р </w:t>
      </w:r>
      <w:r w:rsidRPr="0027105A">
        <w:rPr>
          <w:rFonts w:eastAsiaTheme="minorHAnsi"/>
          <w:sz w:val="28"/>
          <w:szCs w:val="28"/>
          <w:lang w:eastAsia="en-US"/>
        </w:rPr>
        <w:t>«Об организации работы по ведению государственного реестра муниципальных образований Российской Федерации в электронном</w:t>
      </w:r>
      <w:proofErr w:type="gramEnd"/>
      <w:r w:rsidRPr="0027105A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27105A">
        <w:rPr>
          <w:rFonts w:eastAsiaTheme="minorHAnsi"/>
          <w:sz w:val="28"/>
          <w:szCs w:val="28"/>
          <w:lang w:eastAsia="en-US"/>
        </w:rPr>
        <w:t>виде</w:t>
      </w:r>
      <w:proofErr w:type="gramEnd"/>
      <w:r w:rsidRPr="0027105A">
        <w:rPr>
          <w:rFonts w:eastAsiaTheme="minorHAnsi"/>
          <w:sz w:val="28"/>
          <w:szCs w:val="28"/>
          <w:lang w:eastAsia="en-US"/>
        </w:rPr>
        <w:t>»;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F08F7">
        <w:rPr>
          <w:color w:val="000000"/>
          <w:sz w:val="28"/>
          <w:szCs w:val="28"/>
        </w:rPr>
        <w:t xml:space="preserve">- принято участие в работе: 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F08F7">
        <w:rPr>
          <w:color w:val="000000"/>
          <w:sz w:val="28"/>
          <w:szCs w:val="28"/>
        </w:rPr>
        <w:t>Координационного Совета представительных органов муниципальных образований Архангельской области при Архангельском областном Собрании депутатов с докладом на тему «Актуальные вопросы государственной регистрации уставов муниципальных образований Архангельской области»;</w:t>
      </w:r>
    </w:p>
    <w:p w:rsidR="001F08F7" w:rsidRPr="001F08F7" w:rsidRDefault="001F08F7" w:rsidP="001F08F7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E200F3">
        <w:rPr>
          <w:color w:val="000000"/>
          <w:sz w:val="28"/>
          <w:szCs w:val="28"/>
        </w:rPr>
        <w:t>оординационного С</w:t>
      </w:r>
      <w:r w:rsidRPr="001F08F7">
        <w:rPr>
          <w:color w:val="000000"/>
          <w:sz w:val="28"/>
          <w:szCs w:val="28"/>
        </w:rPr>
        <w:t xml:space="preserve">овета по правовому обеспечению местного самоуправления при </w:t>
      </w:r>
      <w:r w:rsidRPr="001F08F7">
        <w:rPr>
          <w:sz w:val="28"/>
          <w:szCs w:val="28"/>
        </w:rPr>
        <w:t xml:space="preserve">правовом департаменте администрации Губернатора </w:t>
      </w:r>
      <w:r w:rsidRPr="001F08F7">
        <w:rPr>
          <w:color w:val="000000"/>
          <w:sz w:val="28"/>
          <w:szCs w:val="28"/>
        </w:rPr>
        <w:t xml:space="preserve">Архангельской области и Правительства Архангельской области с докладом по вопросу: «О приведении в соответствие с законодательством уставов муниципальных образований Архангельской области по итогам мониторинга </w:t>
      </w:r>
      <w:r w:rsidRPr="001F08F7">
        <w:rPr>
          <w:color w:val="000000"/>
          <w:sz w:val="28"/>
          <w:szCs w:val="28"/>
        </w:rPr>
        <w:lastRenderedPageBreak/>
        <w:t xml:space="preserve">законодательства Российской Федерации и законодательства Архангельской области»; </w:t>
      </w:r>
    </w:p>
    <w:p w:rsidR="001F08F7" w:rsidRPr="001F08F7" w:rsidRDefault="00E200F3" w:rsidP="001F08F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Координационного С</w:t>
      </w:r>
      <w:r w:rsidR="001F08F7" w:rsidRPr="001F08F7">
        <w:rPr>
          <w:sz w:val="28"/>
          <w:szCs w:val="28"/>
        </w:rPr>
        <w:t xml:space="preserve">овета представительных органов местного самоуправления сельских поселений при Собрании депутатов муниципального образования «Приморский муниципальный район» с информацией по вопросу </w:t>
      </w:r>
      <w:proofErr w:type="gramStart"/>
      <w:r w:rsidR="001F08F7" w:rsidRPr="001F08F7">
        <w:rPr>
          <w:sz w:val="28"/>
          <w:szCs w:val="28"/>
        </w:rPr>
        <w:t>приведения уставов муниципальных образований Приморского муниципального района Архангельской области</w:t>
      </w:r>
      <w:proofErr w:type="gramEnd"/>
      <w:r w:rsidR="001F08F7" w:rsidRPr="001F08F7">
        <w:rPr>
          <w:sz w:val="28"/>
          <w:szCs w:val="28"/>
        </w:rPr>
        <w:t xml:space="preserve"> в соответствие с законодательством Российской Федерации и законодательством Архангельской области (в том числе в части наименований муниципальных образований);</w:t>
      </w:r>
    </w:p>
    <w:p w:rsidR="00C9230E" w:rsidRDefault="00C9230E" w:rsidP="00C9230E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1F38F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дважды </w:t>
      </w:r>
      <w:r w:rsidRPr="001F38F0">
        <w:rPr>
          <w:color w:val="000000"/>
          <w:sz w:val="28"/>
          <w:szCs w:val="28"/>
        </w:rPr>
        <w:t>принято участие в заседании рабочей группы по внесению изменений в устав муниципального образования «Город Архангельск»;</w:t>
      </w:r>
    </w:p>
    <w:p w:rsidR="00954E28" w:rsidRPr="00954E28" w:rsidRDefault="00954E28" w:rsidP="00954E28">
      <w:pPr>
        <w:widowControl w:val="0"/>
        <w:tabs>
          <w:tab w:val="left" w:pos="630"/>
        </w:tabs>
        <w:spacing w:line="360" w:lineRule="exact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954E28">
        <w:rPr>
          <w:color w:val="000000"/>
          <w:sz w:val="28"/>
          <w:szCs w:val="28"/>
        </w:rPr>
        <w:t>направлена информация в прокуратуру Архангельской области о неисполнении главами муниципальных образований Архангельской области обязанности по своевременному направлению на регистрацию муниципального правового акта о внесении изменений в устав в соответствии с частью 1 статьи 3 Федерального закона от 21.07.2005 №97-ФЗ, согласно которой устав муниципального образования направляется главой муниципального образования в регистрирующий орган в течение 15 дней со дня его принятия, а</w:t>
      </w:r>
      <w:proofErr w:type="gramEnd"/>
      <w:r w:rsidRPr="00954E28">
        <w:rPr>
          <w:color w:val="000000"/>
          <w:sz w:val="28"/>
          <w:szCs w:val="28"/>
        </w:rPr>
        <w:t xml:space="preserve"> также информация для принятия решения о применении мер прокурорского реагирования в отношении органов местного самоуправления муниципальных образований Архангельской области</w:t>
      </w:r>
      <w:r w:rsidR="00E82D22">
        <w:rPr>
          <w:color w:val="000000"/>
          <w:sz w:val="28"/>
          <w:szCs w:val="28"/>
        </w:rPr>
        <w:t xml:space="preserve"> и Ненецкого автономного округа</w:t>
      </w:r>
      <w:r w:rsidRPr="00954E28">
        <w:rPr>
          <w:color w:val="000000"/>
          <w:sz w:val="28"/>
          <w:szCs w:val="28"/>
        </w:rPr>
        <w:t xml:space="preserve">, которые в течение длительного времени не принимали мер по приведению уставов в соответствие с федеральным и региональным законодательством. По информации прокуратуры Архангельской области по доводам Управления установлены факты несоответствия отдельных уставов федеральному законодательству, в отношении указанных уставов муниципальных образований внесены представления, прокурорами </w:t>
      </w:r>
      <w:proofErr w:type="spellStart"/>
      <w:r w:rsidRPr="00954E28">
        <w:rPr>
          <w:color w:val="000000"/>
          <w:sz w:val="28"/>
          <w:szCs w:val="28"/>
        </w:rPr>
        <w:t>Плесецкого</w:t>
      </w:r>
      <w:proofErr w:type="spellEnd"/>
      <w:r w:rsidRPr="00954E28">
        <w:rPr>
          <w:color w:val="000000"/>
          <w:sz w:val="28"/>
          <w:szCs w:val="28"/>
        </w:rPr>
        <w:t xml:space="preserve">, </w:t>
      </w:r>
      <w:proofErr w:type="spellStart"/>
      <w:r w:rsidRPr="00954E28">
        <w:rPr>
          <w:color w:val="000000"/>
          <w:sz w:val="28"/>
          <w:szCs w:val="28"/>
        </w:rPr>
        <w:t>Устьянского</w:t>
      </w:r>
      <w:proofErr w:type="spellEnd"/>
      <w:r w:rsidRPr="00954E28">
        <w:rPr>
          <w:color w:val="000000"/>
          <w:sz w:val="28"/>
          <w:szCs w:val="28"/>
        </w:rPr>
        <w:t xml:space="preserve"> районов применены не только меры прокурорского реагирования, но и направлены модельные акты о внесении изменений в уставы. </w:t>
      </w:r>
    </w:p>
    <w:p w:rsidR="00DA711D" w:rsidRPr="00DA711D" w:rsidRDefault="00DA711D" w:rsidP="00954E2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b/>
          <w:sz w:val="28"/>
          <w:szCs w:val="28"/>
        </w:rPr>
        <w:t>2.5.</w:t>
      </w:r>
      <w:r w:rsidRPr="00DA711D">
        <w:rPr>
          <w:sz w:val="28"/>
          <w:szCs w:val="28"/>
        </w:rPr>
        <w:t xml:space="preserve"> </w:t>
      </w:r>
      <w:proofErr w:type="gramStart"/>
      <w:r w:rsidRPr="00DA711D">
        <w:rPr>
          <w:sz w:val="28"/>
          <w:szCs w:val="28"/>
        </w:rPr>
        <w:t>В целях оказания методической помощи главам муниципальных образований, а также в целях приведения уставов муниципальных образований Архангельской области и Ненецкого автономного округа в соответствие с федеральным и региональным законодательством Управление продолжает активно взаимодействовать с органами местного самоуправления, поскольку проблема приведения уставов муниципальных образований в соответствие с законодательством Российской Федерации остается по-прежнему актуальной для муниципальных образований Архангельской области и Ненецкого автономного</w:t>
      </w:r>
      <w:proofErr w:type="gramEnd"/>
      <w:r w:rsidRPr="00DA711D">
        <w:rPr>
          <w:sz w:val="28"/>
          <w:szCs w:val="28"/>
        </w:rPr>
        <w:t xml:space="preserve"> округа.</w:t>
      </w:r>
    </w:p>
    <w:p w:rsidR="00DA711D" w:rsidRPr="00DA711D" w:rsidRDefault="00DA711D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A711D">
        <w:rPr>
          <w:sz w:val="28"/>
          <w:szCs w:val="28"/>
        </w:rPr>
        <w:t xml:space="preserve">Актуальность указанной проблемы объясняется, прежде всего, постоянной модернизацией федерального и регионального законодательства, отсутствием юридических служб (юристов) в органах местного самоуправления сельских </w:t>
      </w:r>
      <w:r w:rsidRPr="00DA711D">
        <w:rPr>
          <w:sz w:val="28"/>
          <w:szCs w:val="28"/>
        </w:rPr>
        <w:lastRenderedPageBreak/>
        <w:t xml:space="preserve">поселений, низкой правовой грамотностью глав муниципальных образований, отсутствием системной работы муниципальных районов с поселениями, а также территориальной отдаленностью большей части сельских поселений и значительным числом малонаселенных сельских поселений. </w:t>
      </w:r>
    </w:p>
    <w:p w:rsidR="00AA47EB" w:rsidRPr="00AA47EB" w:rsidRDefault="00AA47EB" w:rsidP="00AA47EB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 w:rsidRPr="00AA47EB">
        <w:rPr>
          <w:color w:val="000000"/>
          <w:sz w:val="28"/>
          <w:szCs w:val="28"/>
        </w:rPr>
        <w:t xml:space="preserve">В качестве оказания методической помощи органам местного самоуправления муниципальных образований в отчетный период рассмотрено </w:t>
      </w:r>
      <w:r w:rsidRPr="00C9230E">
        <w:rPr>
          <w:b/>
          <w:color w:val="000000"/>
          <w:sz w:val="28"/>
          <w:szCs w:val="28"/>
        </w:rPr>
        <w:t>38 (29)</w:t>
      </w:r>
      <w:r w:rsidRPr="00AA47EB">
        <w:rPr>
          <w:color w:val="000000"/>
          <w:sz w:val="28"/>
          <w:szCs w:val="28"/>
        </w:rPr>
        <w:t xml:space="preserve"> проектов муниципальных правовых актов о внесении изменений в уставы муниципальных образований Архангельской области, что на 31% больше к аналогичному периоду 2018 г., </w:t>
      </w:r>
      <w:r w:rsidRPr="00C9230E">
        <w:rPr>
          <w:b/>
          <w:color w:val="000000"/>
          <w:sz w:val="28"/>
          <w:szCs w:val="28"/>
        </w:rPr>
        <w:t>9 (9)</w:t>
      </w:r>
      <w:r w:rsidRPr="00AA47EB">
        <w:rPr>
          <w:color w:val="000000"/>
          <w:sz w:val="28"/>
          <w:szCs w:val="28"/>
        </w:rPr>
        <w:t xml:space="preserve"> проектов муниципальных правовых актов о внесении изменений в уставы муниципальных образований Ненецкого автономного округа и </w:t>
      </w:r>
      <w:r w:rsidRPr="00C9230E">
        <w:rPr>
          <w:b/>
          <w:color w:val="000000"/>
          <w:sz w:val="28"/>
          <w:szCs w:val="28"/>
        </w:rPr>
        <w:t>1 (2)</w:t>
      </w:r>
      <w:r w:rsidRPr="00AA47EB">
        <w:rPr>
          <w:color w:val="000000"/>
          <w:sz w:val="28"/>
          <w:szCs w:val="28"/>
        </w:rPr>
        <w:t xml:space="preserve"> проект устава муниципального</w:t>
      </w:r>
      <w:proofErr w:type="gramEnd"/>
      <w:r w:rsidRPr="00AA47EB">
        <w:rPr>
          <w:color w:val="000000"/>
          <w:sz w:val="28"/>
          <w:szCs w:val="28"/>
        </w:rPr>
        <w:t xml:space="preserve"> образования Архангельской области.</w:t>
      </w:r>
    </w:p>
    <w:p w:rsidR="00AA47EB" w:rsidRPr="00AA47EB" w:rsidRDefault="00AA47EB" w:rsidP="00AA47EB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r w:rsidRPr="00AA47EB">
        <w:rPr>
          <w:color w:val="000000"/>
          <w:sz w:val="28"/>
          <w:szCs w:val="28"/>
        </w:rPr>
        <w:t xml:space="preserve">Кроме того, Управлением самостоятельно разработано </w:t>
      </w:r>
      <w:r w:rsidRPr="00C9230E">
        <w:rPr>
          <w:b/>
          <w:color w:val="000000"/>
          <w:sz w:val="28"/>
          <w:szCs w:val="28"/>
        </w:rPr>
        <w:t>3 (4)</w:t>
      </w:r>
      <w:r w:rsidRPr="00AA47EB">
        <w:rPr>
          <w:color w:val="000000"/>
          <w:sz w:val="28"/>
          <w:szCs w:val="28"/>
        </w:rPr>
        <w:t xml:space="preserve"> типовых проекта муниципальных правовых актов о внесении изменений в уставы муниципальных образований Архангельской области.</w:t>
      </w:r>
    </w:p>
    <w:p w:rsidR="00AA47EB" w:rsidRPr="00AA47EB" w:rsidRDefault="00AA47EB" w:rsidP="00AA47EB">
      <w:pPr>
        <w:widowControl w:val="0"/>
        <w:spacing w:line="360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 w:rsidRPr="00AA47EB">
        <w:rPr>
          <w:color w:val="000000"/>
          <w:sz w:val="28"/>
          <w:szCs w:val="28"/>
        </w:rPr>
        <w:t xml:space="preserve">В </w:t>
      </w:r>
      <w:r w:rsidR="00C9230E">
        <w:rPr>
          <w:color w:val="000000"/>
          <w:sz w:val="28"/>
          <w:szCs w:val="28"/>
        </w:rPr>
        <w:t xml:space="preserve">2019 году </w:t>
      </w:r>
      <w:r w:rsidRPr="00AA47EB">
        <w:rPr>
          <w:color w:val="000000"/>
          <w:sz w:val="28"/>
          <w:szCs w:val="28"/>
        </w:rPr>
        <w:t xml:space="preserve">приняты </w:t>
      </w:r>
      <w:r w:rsidRPr="00C9230E">
        <w:rPr>
          <w:b/>
          <w:color w:val="000000"/>
          <w:sz w:val="28"/>
          <w:szCs w:val="28"/>
        </w:rPr>
        <w:t>1 (1)</w:t>
      </w:r>
      <w:r w:rsidRPr="00AA47EB">
        <w:rPr>
          <w:color w:val="000000"/>
          <w:sz w:val="28"/>
          <w:szCs w:val="28"/>
        </w:rPr>
        <w:t xml:space="preserve"> устав муниципального образования и </w:t>
      </w:r>
      <w:r w:rsidRPr="00C9230E">
        <w:rPr>
          <w:b/>
          <w:color w:val="000000"/>
          <w:sz w:val="28"/>
          <w:szCs w:val="28"/>
        </w:rPr>
        <w:t>31 (20)</w:t>
      </w:r>
      <w:r w:rsidRPr="00AA47EB">
        <w:rPr>
          <w:color w:val="000000"/>
          <w:sz w:val="28"/>
          <w:szCs w:val="28"/>
        </w:rPr>
        <w:t xml:space="preserve"> муниципальный правовой акт о внесении изменений в уставы муниципальных образований Архангельской области, </w:t>
      </w:r>
      <w:r w:rsidRPr="00C9230E">
        <w:rPr>
          <w:b/>
          <w:color w:val="000000"/>
          <w:sz w:val="28"/>
          <w:szCs w:val="28"/>
        </w:rPr>
        <w:t>3 (3)</w:t>
      </w:r>
      <w:r w:rsidRPr="00AA47EB">
        <w:rPr>
          <w:color w:val="000000"/>
          <w:sz w:val="28"/>
          <w:szCs w:val="28"/>
        </w:rPr>
        <w:t xml:space="preserve"> муниципальных правовых акта о внесении изменений в уставы Ненецкого автономного округа, в которых учтены замечания и предложения Управления.</w:t>
      </w:r>
      <w:proofErr w:type="gramEnd"/>
      <w:r w:rsidRPr="00AA47EB">
        <w:rPr>
          <w:color w:val="000000"/>
          <w:sz w:val="28"/>
          <w:szCs w:val="28"/>
        </w:rPr>
        <w:t xml:space="preserve"> В отчетном периоде муниципальные правовые акты о внесении изменений в уставы муниципальных образований Архангельской области из </w:t>
      </w:r>
      <w:proofErr w:type="gramStart"/>
      <w:r w:rsidRPr="00AA47EB">
        <w:rPr>
          <w:color w:val="000000"/>
          <w:sz w:val="28"/>
          <w:szCs w:val="28"/>
        </w:rPr>
        <w:t>числа</w:t>
      </w:r>
      <w:proofErr w:type="gramEnd"/>
      <w:r w:rsidRPr="00AA47EB">
        <w:rPr>
          <w:color w:val="000000"/>
          <w:sz w:val="28"/>
          <w:szCs w:val="28"/>
        </w:rPr>
        <w:t xml:space="preserve"> ранее разработанных Управлением не принимались </w:t>
      </w:r>
      <w:r w:rsidRPr="00C9230E">
        <w:rPr>
          <w:b/>
          <w:color w:val="000000"/>
          <w:sz w:val="28"/>
          <w:szCs w:val="28"/>
        </w:rPr>
        <w:t>(2)</w:t>
      </w:r>
      <w:r w:rsidRPr="00AA47EB">
        <w:rPr>
          <w:color w:val="000000"/>
          <w:sz w:val="28"/>
          <w:szCs w:val="28"/>
        </w:rPr>
        <w:t>.</w:t>
      </w:r>
    </w:p>
    <w:p w:rsidR="00062B54" w:rsidRDefault="00062B54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/>
          <w:sz w:val="28"/>
          <w:szCs w:val="28"/>
        </w:rPr>
      </w:pPr>
      <w:r w:rsidRPr="00853545">
        <w:rPr>
          <w:b/>
          <w:sz w:val="28"/>
          <w:szCs w:val="28"/>
        </w:rPr>
        <w:t>3. Анализ приведения уставов муниципальных образований Архангельской области и Ненецкого автономного округа в соответствие с федеральным и региональным законодательством на основании составленных Управлением обзоров изменений федерального и регионального законодательства, правовых заключений Управления на уставы муниципальных образований Архангельской области и Ненецкого автономного округа.</w:t>
      </w:r>
    </w:p>
    <w:p w:rsidR="00287F1A" w:rsidRPr="00287F1A" w:rsidRDefault="001B6080" w:rsidP="00287F1A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1B6080">
        <w:rPr>
          <w:b/>
          <w:bCs/>
          <w:sz w:val="28"/>
          <w:szCs w:val="28"/>
        </w:rPr>
        <w:t>3.1.</w:t>
      </w:r>
      <w:r>
        <w:rPr>
          <w:bCs/>
          <w:sz w:val="28"/>
          <w:szCs w:val="28"/>
        </w:rPr>
        <w:t xml:space="preserve"> </w:t>
      </w:r>
      <w:r w:rsidR="00287F1A" w:rsidRPr="00287F1A">
        <w:rPr>
          <w:bCs/>
          <w:sz w:val="28"/>
          <w:szCs w:val="28"/>
        </w:rPr>
        <w:t xml:space="preserve">Управлением организован </w:t>
      </w:r>
      <w:proofErr w:type="gramStart"/>
      <w:r w:rsidR="00287F1A" w:rsidRPr="00287F1A">
        <w:rPr>
          <w:bCs/>
          <w:sz w:val="28"/>
          <w:szCs w:val="28"/>
        </w:rPr>
        <w:t>контроль за</w:t>
      </w:r>
      <w:proofErr w:type="gramEnd"/>
      <w:r w:rsidR="00287F1A" w:rsidRPr="00287F1A">
        <w:rPr>
          <w:bCs/>
          <w:sz w:val="28"/>
          <w:szCs w:val="28"/>
        </w:rPr>
        <w:t xml:space="preserve"> проведением работы по внесению изменений и дополнений в уставы муниципальных образований.</w:t>
      </w:r>
    </w:p>
    <w:p w:rsidR="00287F1A" w:rsidRPr="00287F1A" w:rsidRDefault="00287F1A" w:rsidP="00287F1A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287F1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2019 году </w:t>
      </w:r>
      <w:r w:rsidRPr="00287F1A">
        <w:rPr>
          <w:sz w:val="28"/>
          <w:szCs w:val="28"/>
        </w:rPr>
        <w:t>Управлением зареги</w:t>
      </w:r>
      <w:r w:rsidR="00E200F3">
        <w:rPr>
          <w:sz w:val="28"/>
          <w:szCs w:val="28"/>
        </w:rPr>
        <w:t>стрированы изменения в уставы 1</w:t>
      </w:r>
      <w:r w:rsidR="00D26712">
        <w:rPr>
          <w:sz w:val="28"/>
          <w:szCs w:val="28"/>
        </w:rPr>
        <w:t>6</w:t>
      </w:r>
      <w:r w:rsidRPr="00287F1A">
        <w:rPr>
          <w:sz w:val="28"/>
          <w:szCs w:val="28"/>
        </w:rPr>
        <w:t xml:space="preserve"> поселений </w:t>
      </w:r>
      <w:r w:rsidRPr="00287F1A">
        <w:rPr>
          <w:bCs/>
          <w:sz w:val="28"/>
          <w:szCs w:val="28"/>
        </w:rPr>
        <w:t>Ненецкого автономного округа</w:t>
      </w:r>
      <w:r w:rsidR="00D26712">
        <w:rPr>
          <w:sz w:val="28"/>
          <w:szCs w:val="28"/>
        </w:rPr>
        <w:t xml:space="preserve">, а также в устав муниципального образования </w:t>
      </w:r>
      <w:r w:rsidR="00D26712" w:rsidRPr="006200DD">
        <w:rPr>
          <w:sz w:val="28"/>
          <w:szCs w:val="28"/>
          <w:lang w:val="x-none"/>
        </w:rPr>
        <w:t>«</w:t>
      </w:r>
      <w:r w:rsidR="00D26712" w:rsidRPr="006200DD">
        <w:rPr>
          <w:rFonts w:eastAsia="Arial Unicode MS"/>
          <w:sz w:val="28"/>
          <w:szCs w:val="28"/>
        </w:rPr>
        <w:t>Муниципальный район «Заполярный район</w:t>
      </w:r>
      <w:r w:rsidR="00D26712" w:rsidRPr="006200DD">
        <w:rPr>
          <w:sz w:val="28"/>
          <w:szCs w:val="28"/>
          <w:lang w:val="x-none"/>
        </w:rPr>
        <w:t>»</w:t>
      </w:r>
      <w:r w:rsidR="00D26712">
        <w:rPr>
          <w:sz w:val="28"/>
          <w:szCs w:val="28"/>
        </w:rPr>
        <w:t xml:space="preserve">; </w:t>
      </w:r>
      <w:r w:rsidRPr="00287F1A">
        <w:rPr>
          <w:sz w:val="28"/>
          <w:szCs w:val="28"/>
        </w:rPr>
        <w:t>дважды регистрировались изменения в устав городского округа «Город Нарьян-Мар» Ненецкого автономного округа</w:t>
      </w:r>
      <w:r w:rsidRPr="00287F1A">
        <w:rPr>
          <w:bCs/>
          <w:sz w:val="28"/>
          <w:szCs w:val="28"/>
        </w:rPr>
        <w:t>.</w:t>
      </w:r>
    </w:p>
    <w:p w:rsidR="00287F1A" w:rsidRPr="00287F1A" w:rsidRDefault="00287F1A" w:rsidP="00287F1A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287F1A">
        <w:rPr>
          <w:sz w:val="28"/>
          <w:szCs w:val="28"/>
        </w:rPr>
        <w:t xml:space="preserve">Таким образом, на сегодняшний день </w:t>
      </w:r>
      <w:r w:rsidRPr="00287F1A">
        <w:rPr>
          <w:bCs/>
          <w:sz w:val="28"/>
          <w:szCs w:val="28"/>
        </w:rPr>
        <w:t>уставы большинства муниципальных образований Ненецкого автономного округа в целом приведены в соответствие с федеральными законами и законами Ненецкого автономного округа.</w:t>
      </w:r>
    </w:p>
    <w:p w:rsidR="00287F1A" w:rsidRDefault="00287F1A" w:rsidP="00287F1A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287F1A">
        <w:rPr>
          <w:bCs/>
          <w:sz w:val="28"/>
          <w:szCs w:val="28"/>
        </w:rPr>
        <w:t xml:space="preserve">Положительный опыт </w:t>
      </w:r>
      <w:proofErr w:type="gramStart"/>
      <w:r w:rsidRPr="00287F1A">
        <w:rPr>
          <w:bCs/>
          <w:sz w:val="28"/>
          <w:szCs w:val="28"/>
        </w:rPr>
        <w:t>взаимодействия органов местного самоуправления сельских поселений Ненецкого автономного округа</w:t>
      </w:r>
      <w:proofErr w:type="gramEnd"/>
      <w:r w:rsidRPr="00287F1A">
        <w:rPr>
          <w:bCs/>
          <w:sz w:val="28"/>
          <w:szCs w:val="28"/>
        </w:rPr>
        <w:t xml:space="preserve"> с Ассоциацией «Совет </w:t>
      </w:r>
      <w:r w:rsidRPr="00287F1A">
        <w:rPr>
          <w:bCs/>
          <w:sz w:val="28"/>
          <w:szCs w:val="28"/>
        </w:rPr>
        <w:lastRenderedPageBreak/>
        <w:t>муниципальных образований Ненецкого автономного округа» и Управлением дает успешный результат в сфере приведения уставов сельских поселений Ненецкого автономного округа в соответствие в федеральным и окружным законодательством.</w:t>
      </w:r>
    </w:p>
    <w:p w:rsidR="00C159E3" w:rsidRPr="00C159E3" w:rsidRDefault="00C159E3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C159E3">
        <w:rPr>
          <w:bCs/>
          <w:sz w:val="28"/>
          <w:szCs w:val="28"/>
        </w:rPr>
        <w:t>Необходимо отметить, что благодаря усилиям Управления активизировали свою работу главы ряда муниципальных образований Архангельской области, в уставы которых длительное время не вносились изменения.</w:t>
      </w:r>
    </w:p>
    <w:p w:rsidR="001B6080" w:rsidRPr="001B6080" w:rsidRDefault="001B6080" w:rsidP="001B6080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1B6080">
        <w:rPr>
          <w:sz w:val="28"/>
          <w:szCs w:val="28"/>
        </w:rPr>
        <w:t>Так, по результатам обзора практики государственной регистрации уставов муниципальных образований в 2018 году были выявлены 26 муниципальных образований Архангельской области («</w:t>
      </w:r>
      <w:proofErr w:type="spellStart"/>
      <w:r w:rsidRPr="001B6080">
        <w:rPr>
          <w:sz w:val="28"/>
          <w:szCs w:val="28"/>
        </w:rPr>
        <w:t>Верхнетоемское</w:t>
      </w:r>
      <w:proofErr w:type="spellEnd"/>
      <w:r w:rsidRPr="001B6080">
        <w:rPr>
          <w:sz w:val="28"/>
          <w:szCs w:val="28"/>
        </w:rPr>
        <w:t>», «Двинское», «</w:t>
      </w:r>
      <w:proofErr w:type="spellStart"/>
      <w:r w:rsidRPr="001B6080">
        <w:rPr>
          <w:sz w:val="28"/>
          <w:szCs w:val="28"/>
        </w:rPr>
        <w:t>Сефтренское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Верхнетоемского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Каргопольское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Каргопольского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Шипицынское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Приводинское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Черемушское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Котласского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Телеговское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Красноборского</w:t>
      </w:r>
      <w:proofErr w:type="spellEnd"/>
      <w:r w:rsidRPr="001B6080">
        <w:rPr>
          <w:sz w:val="28"/>
          <w:szCs w:val="28"/>
        </w:rPr>
        <w:t xml:space="preserve"> муниципального района, «Лешуконское», «</w:t>
      </w:r>
      <w:proofErr w:type="spellStart"/>
      <w:r w:rsidRPr="001B6080">
        <w:rPr>
          <w:sz w:val="28"/>
          <w:szCs w:val="28"/>
        </w:rPr>
        <w:t>Олемское</w:t>
      </w:r>
      <w:proofErr w:type="spellEnd"/>
      <w:r w:rsidRPr="001B6080">
        <w:rPr>
          <w:sz w:val="28"/>
          <w:szCs w:val="28"/>
        </w:rPr>
        <w:t>» Лешуконского муниципального района, «</w:t>
      </w:r>
      <w:proofErr w:type="spellStart"/>
      <w:r w:rsidRPr="001B6080">
        <w:rPr>
          <w:sz w:val="28"/>
          <w:szCs w:val="28"/>
        </w:rPr>
        <w:t>Шалакушское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Няндомского</w:t>
      </w:r>
      <w:proofErr w:type="spellEnd"/>
      <w:r w:rsidRPr="001B6080">
        <w:rPr>
          <w:sz w:val="28"/>
          <w:szCs w:val="28"/>
        </w:rPr>
        <w:t xml:space="preserve"> муниципального района,</w:t>
      </w:r>
      <w:r w:rsidR="003F1939">
        <w:rPr>
          <w:sz w:val="28"/>
          <w:szCs w:val="28"/>
        </w:rPr>
        <w:t xml:space="preserve"> </w:t>
      </w:r>
      <w:bookmarkStart w:id="0" w:name="_GoBack"/>
      <w:bookmarkEnd w:id="0"/>
      <w:r w:rsidRPr="001B6080">
        <w:rPr>
          <w:sz w:val="28"/>
          <w:szCs w:val="28"/>
        </w:rPr>
        <w:t>«</w:t>
      </w:r>
      <w:proofErr w:type="spellStart"/>
      <w:r w:rsidRPr="001B6080">
        <w:rPr>
          <w:sz w:val="28"/>
          <w:szCs w:val="28"/>
        </w:rPr>
        <w:t>Лавельское</w:t>
      </w:r>
      <w:proofErr w:type="spellEnd"/>
      <w:r w:rsidRPr="001B6080">
        <w:rPr>
          <w:sz w:val="28"/>
          <w:szCs w:val="28"/>
        </w:rPr>
        <w:t xml:space="preserve">», «Междуреченское», «Сурское» </w:t>
      </w:r>
      <w:proofErr w:type="spellStart"/>
      <w:r w:rsidRPr="001B6080">
        <w:rPr>
          <w:sz w:val="28"/>
          <w:szCs w:val="28"/>
        </w:rPr>
        <w:t>Пинежского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Емцовское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Кенозерское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Обозерское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Пуксоозерское</w:t>
      </w:r>
      <w:proofErr w:type="spellEnd"/>
      <w:r w:rsidRPr="001B6080">
        <w:rPr>
          <w:sz w:val="28"/>
          <w:szCs w:val="28"/>
        </w:rPr>
        <w:t>», «Савинское</w:t>
      </w:r>
      <w:proofErr w:type="gramEnd"/>
      <w:r w:rsidRPr="001B6080">
        <w:rPr>
          <w:sz w:val="28"/>
          <w:szCs w:val="28"/>
        </w:rPr>
        <w:t>», «</w:t>
      </w:r>
      <w:proofErr w:type="spellStart"/>
      <w:proofErr w:type="gramStart"/>
      <w:r w:rsidRPr="001B6080">
        <w:rPr>
          <w:sz w:val="28"/>
          <w:szCs w:val="28"/>
        </w:rPr>
        <w:t>Ундозерское</w:t>
      </w:r>
      <w:proofErr w:type="spellEnd"/>
      <w:r w:rsidRPr="001B6080">
        <w:rPr>
          <w:sz w:val="28"/>
          <w:szCs w:val="28"/>
        </w:rPr>
        <w:t xml:space="preserve">» </w:t>
      </w:r>
      <w:proofErr w:type="spellStart"/>
      <w:r w:rsidRPr="001B6080">
        <w:rPr>
          <w:sz w:val="28"/>
          <w:szCs w:val="28"/>
        </w:rPr>
        <w:t>Плесецкого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Киземское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Шангальское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Ростовско</w:t>
      </w:r>
      <w:proofErr w:type="spellEnd"/>
      <w:r w:rsidRPr="001B6080">
        <w:rPr>
          <w:sz w:val="28"/>
          <w:szCs w:val="28"/>
        </w:rPr>
        <w:t xml:space="preserve">-Минское» </w:t>
      </w:r>
      <w:proofErr w:type="spellStart"/>
      <w:r w:rsidRPr="001B6080">
        <w:rPr>
          <w:sz w:val="28"/>
          <w:szCs w:val="28"/>
        </w:rPr>
        <w:t>Устьянского</w:t>
      </w:r>
      <w:proofErr w:type="spellEnd"/>
      <w:r w:rsidRPr="001B6080">
        <w:rPr>
          <w:sz w:val="28"/>
          <w:szCs w:val="28"/>
        </w:rPr>
        <w:t xml:space="preserve"> муниципального района, «</w:t>
      </w:r>
      <w:proofErr w:type="spellStart"/>
      <w:r w:rsidRPr="001B6080">
        <w:rPr>
          <w:sz w:val="28"/>
          <w:szCs w:val="28"/>
        </w:rPr>
        <w:t>Емецкое</w:t>
      </w:r>
      <w:proofErr w:type="spellEnd"/>
      <w:r w:rsidRPr="001B6080">
        <w:rPr>
          <w:sz w:val="28"/>
          <w:szCs w:val="28"/>
        </w:rPr>
        <w:t>» Холмогорского муниципального района, «</w:t>
      </w:r>
      <w:proofErr w:type="spellStart"/>
      <w:r w:rsidRPr="001B6080">
        <w:rPr>
          <w:sz w:val="28"/>
          <w:szCs w:val="28"/>
        </w:rPr>
        <w:t>Верхопаденьгское</w:t>
      </w:r>
      <w:proofErr w:type="spellEnd"/>
      <w:r w:rsidRPr="001B6080">
        <w:rPr>
          <w:sz w:val="28"/>
          <w:szCs w:val="28"/>
        </w:rPr>
        <w:t>», «</w:t>
      </w:r>
      <w:proofErr w:type="spellStart"/>
      <w:r w:rsidRPr="001B6080">
        <w:rPr>
          <w:sz w:val="28"/>
          <w:szCs w:val="28"/>
        </w:rPr>
        <w:t>Федорогорское</w:t>
      </w:r>
      <w:proofErr w:type="spellEnd"/>
      <w:r w:rsidRPr="001B6080">
        <w:rPr>
          <w:sz w:val="28"/>
          <w:szCs w:val="28"/>
        </w:rPr>
        <w:t>» Шенкурского муниципального района), в уставы которых изменения не вносились с 2015-2016 годов.</w:t>
      </w:r>
      <w:proofErr w:type="gramEnd"/>
      <w:r w:rsidRPr="001B6080">
        <w:rPr>
          <w:sz w:val="28"/>
          <w:szCs w:val="28"/>
        </w:rPr>
        <w:t xml:space="preserve"> Соответствующая информация </w:t>
      </w:r>
      <w:r w:rsidR="00C9230E">
        <w:rPr>
          <w:sz w:val="28"/>
          <w:szCs w:val="28"/>
        </w:rPr>
        <w:t xml:space="preserve">была </w:t>
      </w:r>
      <w:r w:rsidRPr="001B6080">
        <w:rPr>
          <w:sz w:val="28"/>
          <w:szCs w:val="28"/>
        </w:rPr>
        <w:t xml:space="preserve">направлена в прокуратуру Архангельской области для принятия мер прокурорского реагирования. </w:t>
      </w:r>
    </w:p>
    <w:p w:rsid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852DD">
        <w:rPr>
          <w:bCs/>
          <w:sz w:val="28"/>
          <w:szCs w:val="28"/>
        </w:rPr>
        <w:t>П</w:t>
      </w:r>
      <w:r w:rsidRPr="000852DD">
        <w:rPr>
          <w:sz w:val="28"/>
          <w:szCs w:val="28"/>
        </w:rPr>
        <w:t>о состоянию на</w:t>
      </w:r>
      <w:r>
        <w:rPr>
          <w:sz w:val="28"/>
          <w:szCs w:val="28"/>
        </w:rPr>
        <w:t xml:space="preserve"> 12.02</w:t>
      </w:r>
      <w:r w:rsidR="00C9230E">
        <w:rPr>
          <w:sz w:val="28"/>
          <w:szCs w:val="28"/>
        </w:rPr>
        <w:t>.2020</w:t>
      </w:r>
      <w:r w:rsidRPr="000852DD">
        <w:rPr>
          <w:sz w:val="28"/>
          <w:szCs w:val="28"/>
        </w:rPr>
        <w:t xml:space="preserve"> Управлением зарегистрированы изменения в уставы </w:t>
      </w:r>
      <w:r>
        <w:rPr>
          <w:sz w:val="28"/>
          <w:szCs w:val="28"/>
        </w:rPr>
        <w:t>22</w:t>
      </w:r>
      <w:r w:rsidRPr="000852DD">
        <w:rPr>
          <w:sz w:val="28"/>
          <w:szCs w:val="28"/>
        </w:rPr>
        <w:t xml:space="preserve"> из указанных муниципальных образований</w:t>
      </w:r>
      <w:r>
        <w:rPr>
          <w:sz w:val="28"/>
          <w:szCs w:val="28"/>
        </w:rPr>
        <w:t>.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852DD">
        <w:rPr>
          <w:rFonts w:eastAsiaTheme="minorHAnsi"/>
          <w:sz w:val="28"/>
          <w:szCs w:val="28"/>
          <w:lang w:eastAsia="en-US"/>
        </w:rPr>
        <w:t xml:space="preserve">Кроме того, по результатам обзора практики государственной регистрации уставов муниципальных образований Управлением в 2018 году была направлена информация в прокуратуру Ненецкого автономного округа в отношении устава </w:t>
      </w:r>
      <w:r w:rsidRPr="000852DD">
        <w:rPr>
          <w:sz w:val="28"/>
          <w:szCs w:val="28"/>
        </w:rPr>
        <w:t>муниципального образования «</w:t>
      </w:r>
      <w:proofErr w:type="spellStart"/>
      <w:r w:rsidRPr="000852DD">
        <w:rPr>
          <w:sz w:val="28"/>
          <w:szCs w:val="28"/>
        </w:rPr>
        <w:t>Хоседа-Хардский</w:t>
      </w:r>
      <w:proofErr w:type="spellEnd"/>
      <w:r w:rsidRPr="000852DD">
        <w:rPr>
          <w:sz w:val="28"/>
          <w:szCs w:val="28"/>
        </w:rPr>
        <w:t xml:space="preserve"> сельсовет» Ненецкого автономного округа, который с 2016 года не приводился в соответствие с федеральным и региональным законодательством.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0852D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2019 году Управлением зарегистрировано </w:t>
      </w:r>
      <w:r w:rsidRPr="000852DD">
        <w:rPr>
          <w:sz w:val="28"/>
          <w:szCs w:val="28"/>
        </w:rPr>
        <w:t>решение Совета депутатов муниципального образования «</w:t>
      </w:r>
      <w:proofErr w:type="spellStart"/>
      <w:r w:rsidRPr="000852DD">
        <w:rPr>
          <w:sz w:val="28"/>
          <w:szCs w:val="28"/>
        </w:rPr>
        <w:t>Хоседа-Хардский</w:t>
      </w:r>
      <w:proofErr w:type="spellEnd"/>
      <w:r w:rsidRPr="000852DD">
        <w:rPr>
          <w:sz w:val="28"/>
          <w:szCs w:val="28"/>
        </w:rPr>
        <w:t xml:space="preserve"> сельсовет» Ненецкого автономного округа «О внесении изменений и дополнений в Устав муниципального образования «</w:t>
      </w:r>
      <w:proofErr w:type="spellStart"/>
      <w:r w:rsidRPr="000852DD">
        <w:rPr>
          <w:sz w:val="28"/>
          <w:szCs w:val="28"/>
        </w:rPr>
        <w:t>Хоседа-Хардский</w:t>
      </w:r>
      <w:proofErr w:type="spellEnd"/>
      <w:r w:rsidRPr="000852DD">
        <w:rPr>
          <w:sz w:val="28"/>
          <w:szCs w:val="28"/>
        </w:rPr>
        <w:t xml:space="preserve"> сельсовет» Ненецкого автономного округа»</w:t>
      </w:r>
      <w:r>
        <w:rPr>
          <w:sz w:val="28"/>
          <w:szCs w:val="28"/>
        </w:rPr>
        <w:t>.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sz w:val="28"/>
          <w:szCs w:val="28"/>
        </w:rPr>
        <w:t>Таким образом, активная деятельность Управления по приведению</w:t>
      </w:r>
      <w:r w:rsidRPr="000852DD">
        <w:rPr>
          <w:bCs/>
          <w:sz w:val="28"/>
          <w:szCs w:val="28"/>
        </w:rPr>
        <w:t xml:space="preserve"> уставов муниципальных образований Архангельской области и Ненецкого автономного округа в соответствие с федеральным и региональным законодательством способствует положительной динамике в процессе работы органов местного самоуправления по внесению изменений в уставы муниципальных образований.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/>
          <w:bCs/>
          <w:sz w:val="28"/>
          <w:szCs w:val="28"/>
        </w:rPr>
        <w:lastRenderedPageBreak/>
        <w:t xml:space="preserve">3.2. </w:t>
      </w:r>
      <w:r w:rsidRPr="000852DD">
        <w:rPr>
          <w:bCs/>
          <w:sz w:val="28"/>
          <w:szCs w:val="28"/>
        </w:rPr>
        <w:t>По результатам настоящего обзора установлено, что уставы муниципальных образований «</w:t>
      </w:r>
      <w:proofErr w:type="spellStart"/>
      <w:r w:rsidRPr="000852DD">
        <w:rPr>
          <w:bCs/>
          <w:sz w:val="28"/>
          <w:szCs w:val="28"/>
        </w:rPr>
        <w:t>Малоземельский</w:t>
      </w:r>
      <w:proofErr w:type="spellEnd"/>
      <w:r w:rsidRPr="000852DD">
        <w:rPr>
          <w:bCs/>
          <w:sz w:val="28"/>
          <w:szCs w:val="28"/>
        </w:rPr>
        <w:t xml:space="preserve"> сельсовет», «</w:t>
      </w:r>
      <w:proofErr w:type="spellStart"/>
      <w:r w:rsidRPr="000852DD">
        <w:rPr>
          <w:bCs/>
          <w:sz w:val="28"/>
          <w:szCs w:val="28"/>
        </w:rPr>
        <w:t>Колгуевский</w:t>
      </w:r>
      <w:proofErr w:type="spellEnd"/>
      <w:r w:rsidRPr="000852DD">
        <w:rPr>
          <w:bCs/>
          <w:sz w:val="28"/>
          <w:szCs w:val="28"/>
        </w:rPr>
        <w:t xml:space="preserve"> сельсовет», «Поселок </w:t>
      </w:r>
      <w:proofErr w:type="spellStart"/>
      <w:r w:rsidRPr="000852DD">
        <w:rPr>
          <w:bCs/>
          <w:sz w:val="28"/>
          <w:szCs w:val="28"/>
        </w:rPr>
        <w:t>Амдерма</w:t>
      </w:r>
      <w:proofErr w:type="spellEnd"/>
      <w:r w:rsidRPr="000852DD">
        <w:rPr>
          <w:bCs/>
          <w:sz w:val="28"/>
          <w:szCs w:val="28"/>
        </w:rPr>
        <w:t>» Ненецкого автономного округа не приводились в соответствие с федеральным законодательством и законодательством Ненецкого автономного округа с 2018 года.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Кроме того, установлено, что уставы следующих муниципальных образований Архангельской области не приводились в соответствие с федеральным законодательством и законодательством А</w:t>
      </w:r>
      <w:r w:rsidR="00954E28">
        <w:rPr>
          <w:bCs/>
          <w:sz w:val="28"/>
          <w:szCs w:val="28"/>
        </w:rPr>
        <w:t>рхангельской области с 2016-2018</w:t>
      </w:r>
      <w:r w:rsidRPr="000852DD">
        <w:rPr>
          <w:bCs/>
          <w:sz w:val="28"/>
          <w:szCs w:val="28"/>
        </w:rPr>
        <w:t xml:space="preserve"> </w:t>
      </w:r>
      <w:proofErr w:type="spellStart"/>
      <w:r w:rsidRPr="000852DD">
        <w:rPr>
          <w:bCs/>
          <w:sz w:val="28"/>
          <w:szCs w:val="28"/>
        </w:rPr>
        <w:t>г.</w:t>
      </w:r>
      <w:proofErr w:type="gramStart"/>
      <w:r w:rsidRPr="000852DD">
        <w:rPr>
          <w:bCs/>
          <w:sz w:val="28"/>
          <w:szCs w:val="28"/>
        </w:rPr>
        <w:t>г</w:t>
      </w:r>
      <w:proofErr w:type="spellEnd"/>
      <w:proofErr w:type="gramEnd"/>
      <w:r w:rsidRPr="000852DD">
        <w:rPr>
          <w:bCs/>
          <w:sz w:val="28"/>
          <w:szCs w:val="28"/>
        </w:rPr>
        <w:t xml:space="preserve">.: </w:t>
      </w:r>
    </w:p>
    <w:p w:rsid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городской округ «Котлас»,</w:t>
      </w:r>
    </w:p>
    <w:p w:rsidR="00760E6D" w:rsidRPr="000852DD" w:rsidRDefault="00760E6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Тегринское</w:t>
      </w:r>
      <w:proofErr w:type="spellEnd"/>
      <w:r>
        <w:rPr>
          <w:bCs/>
          <w:sz w:val="28"/>
          <w:szCs w:val="28"/>
        </w:rPr>
        <w:t>» Вельского муниципального района;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«</w:t>
      </w:r>
      <w:proofErr w:type="spellStart"/>
      <w:r w:rsidR="00954E28">
        <w:rPr>
          <w:bCs/>
          <w:sz w:val="28"/>
          <w:szCs w:val="28"/>
        </w:rPr>
        <w:t>Федьковское</w:t>
      </w:r>
      <w:proofErr w:type="spellEnd"/>
      <w:r w:rsidRPr="000852DD">
        <w:rPr>
          <w:bCs/>
          <w:sz w:val="28"/>
          <w:szCs w:val="28"/>
        </w:rPr>
        <w:t xml:space="preserve">», «Двинское» </w:t>
      </w:r>
      <w:proofErr w:type="spellStart"/>
      <w:r w:rsidRPr="000852DD">
        <w:rPr>
          <w:bCs/>
          <w:sz w:val="28"/>
          <w:szCs w:val="28"/>
        </w:rPr>
        <w:t>Верхнетоемского</w:t>
      </w:r>
      <w:proofErr w:type="spellEnd"/>
      <w:r w:rsidRPr="000852DD">
        <w:rPr>
          <w:bCs/>
          <w:sz w:val="28"/>
          <w:szCs w:val="28"/>
        </w:rPr>
        <w:t xml:space="preserve"> муниципального района, 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«</w:t>
      </w:r>
      <w:proofErr w:type="spellStart"/>
      <w:r w:rsidRPr="000852DD">
        <w:rPr>
          <w:bCs/>
          <w:sz w:val="28"/>
          <w:szCs w:val="28"/>
        </w:rPr>
        <w:t>Рочегодское</w:t>
      </w:r>
      <w:proofErr w:type="spellEnd"/>
      <w:r w:rsidRPr="000852DD">
        <w:rPr>
          <w:bCs/>
          <w:sz w:val="28"/>
          <w:szCs w:val="28"/>
        </w:rPr>
        <w:t xml:space="preserve">» </w:t>
      </w:r>
      <w:proofErr w:type="spellStart"/>
      <w:r w:rsidRPr="000852DD">
        <w:rPr>
          <w:bCs/>
          <w:sz w:val="28"/>
          <w:szCs w:val="28"/>
        </w:rPr>
        <w:t>Виноградовского</w:t>
      </w:r>
      <w:proofErr w:type="spellEnd"/>
      <w:r w:rsidRPr="000852DD">
        <w:rPr>
          <w:bCs/>
          <w:sz w:val="28"/>
          <w:szCs w:val="28"/>
        </w:rPr>
        <w:t xml:space="preserve"> муниципального района,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«</w:t>
      </w:r>
      <w:proofErr w:type="spellStart"/>
      <w:r w:rsidRPr="000852DD">
        <w:rPr>
          <w:bCs/>
          <w:sz w:val="28"/>
          <w:szCs w:val="28"/>
        </w:rPr>
        <w:t>Ухотское</w:t>
      </w:r>
      <w:proofErr w:type="spellEnd"/>
      <w:r w:rsidRPr="000852DD">
        <w:rPr>
          <w:bCs/>
          <w:sz w:val="28"/>
          <w:szCs w:val="28"/>
        </w:rPr>
        <w:t xml:space="preserve">» </w:t>
      </w:r>
      <w:proofErr w:type="spellStart"/>
      <w:r w:rsidRPr="000852DD">
        <w:rPr>
          <w:bCs/>
          <w:sz w:val="28"/>
          <w:szCs w:val="28"/>
        </w:rPr>
        <w:t>Каргопольского</w:t>
      </w:r>
      <w:proofErr w:type="spellEnd"/>
      <w:r w:rsidRPr="000852DD">
        <w:rPr>
          <w:bCs/>
          <w:sz w:val="28"/>
          <w:szCs w:val="28"/>
        </w:rPr>
        <w:t xml:space="preserve"> муниципального района,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«</w:t>
      </w:r>
      <w:proofErr w:type="spellStart"/>
      <w:r w:rsidRPr="000852DD">
        <w:rPr>
          <w:bCs/>
          <w:sz w:val="28"/>
          <w:szCs w:val="28"/>
        </w:rPr>
        <w:t>Ерцевское</w:t>
      </w:r>
      <w:proofErr w:type="spellEnd"/>
      <w:r w:rsidRPr="000852DD">
        <w:rPr>
          <w:bCs/>
          <w:sz w:val="28"/>
          <w:szCs w:val="28"/>
        </w:rPr>
        <w:t xml:space="preserve">» </w:t>
      </w:r>
      <w:proofErr w:type="spellStart"/>
      <w:r w:rsidRPr="000852DD">
        <w:rPr>
          <w:bCs/>
          <w:sz w:val="28"/>
          <w:szCs w:val="28"/>
        </w:rPr>
        <w:t>Коношского</w:t>
      </w:r>
      <w:proofErr w:type="spellEnd"/>
      <w:r w:rsidRPr="000852DD">
        <w:rPr>
          <w:bCs/>
          <w:sz w:val="28"/>
          <w:szCs w:val="28"/>
        </w:rPr>
        <w:t xml:space="preserve"> муниципального района (решение поступало для регистрации в Управление, но было возвращено по заявлению главы 30.03.2018, затем трижды Управлением проводилась правова</w:t>
      </w:r>
      <w:r w:rsidR="00954E28">
        <w:rPr>
          <w:bCs/>
          <w:sz w:val="28"/>
          <w:szCs w:val="28"/>
        </w:rPr>
        <w:t>я экспертиза проекта решения),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 xml:space="preserve">«Лешуконское» Лешуконского муниципального района, </w:t>
      </w:r>
    </w:p>
    <w:p w:rsidR="000852DD" w:rsidRPr="000852DD" w:rsidRDefault="000852DD" w:rsidP="000852DD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0852DD">
        <w:rPr>
          <w:bCs/>
          <w:sz w:val="28"/>
          <w:szCs w:val="28"/>
        </w:rPr>
        <w:t>«</w:t>
      </w:r>
      <w:proofErr w:type="spellStart"/>
      <w:r w:rsidRPr="000852DD">
        <w:rPr>
          <w:bCs/>
          <w:sz w:val="28"/>
          <w:szCs w:val="28"/>
        </w:rPr>
        <w:t>Обозерское</w:t>
      </w:r>
      <w:proofErr w:type="spellEnd"/>
      <w:r w:rsidRPr="000852DD">
        <w:rPr>
          <w:bCs/>
          <w:sz w:val="28"/>
          <w:szCs w:val="28"/>
        </w:rPr>
        <w:t xml:space="preserve">», «Савинское» </w:t>
      </w:r>
      <w:proofErr w:type="spellStart"/>
      <w:r w:rsidRPr="000852DD">
        <w:rPr>
          <w:bCs/>
          <w:sz w:val="28"/>
          <w:szCs w:val="28"/>
        </w:rPr>
        <w:t>Плесецкого</w:t>
      </w:r>
      <w:proofErr w:type="spellEnd"/>
      <w:r w:rsidRPr="000852DD">
        <w:rPr>
          <w:bCs/>
          <w:sz w:val="28"/>
          <w:szCs w:val="28"/>
        </w:rPr>
        <w:t xml:space="preserve"> муниципального района,</w:t>
      </w:r>
    </w:p>
    <w:p w:rsidR="00954E28" w:rsidRDefault="00954E28" w:rsidP="00F76057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Пертоминское</w:t>
      </w:r>
      <w:proofErr w:type="spellEnd"/>
      <w:r>
        <w:rPr>
          <w:bCs/>
          <w:sz w:val="28"/>
          <w:szCs w:val="28"/>
        </w:rPr>
        <w:t>», «</w:t>
      </w:r>
      <w:proofErr w:type="spellStart"/>
      <w:r>
        <w:rPr>
          <w:bCs/>
          <w:sz w:val="28"/>
          <w:szCs w:val="28"/>
        </w:rPr>
        <w:t>Катунинское</w:t>
      </w:r>
      <w:proofErr w:type="spellEnd"/>
      <w:r>
        <w:rPr>
          <w:bCs/>
          <w:sz w:val="28"/>
          <w:szCs w:val="28"/>
        </w:rPr>
        <w:t>» Приморского муниципального района,</w:t>
      </w:r>
    </w:p>
    <w:p w:rsidR="00954E28" w:rsidRDefault="00954E28" w:rsidP="00F76057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«Орловское» </w:t>
      </w:r>
      <w:proofErr w:type="spellStart"/>
      <w:r>
        <w:rPr>
          <w:bCs/>
          <w:sz w:val="28"/>
          <w:szCs w:val="28"/>
        </w:rPr>
        <w:t>Устьянского</w:t>
      </w:r>
      <w:proofErr w:type="spellEnd"/>
      <w:r>
        <w:rPr>
          <w:bCs/>
          <w:sz w:val="28"/>
          <w:szCs w:val="28"/>
        </w:rPr>
        <w:t xml:space="preserve"> муниципального района,</w:t>
      </w:r>
    </w:p>
    <w:p w:rsidR="00954E28" w:rsidRDefault="00954E28" w:rsidP="00F76057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Ровдинское</w:t>
      </w:r>
      <w:proofErr w:type="spellEnd"/>
      <w:r>
        <w:rPr>
          <w:bCs/>
          <w:sz w:val="28"/>
          <w:szCs w:val="28"/>
        </w:rPr>
        <w:t>» Шенкурского муниципального района.</w:t>
      </w:r>
    </w:p>
    <w:p w:rsidR="00062B54" w:rsidRPr="00853545" w:rsidRDefault="00062B54" w:rsidP="00F76057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b/>
          <w:sz w:val="28"/>
          <w:szCs w:val="28"/>
        </w:rPr>
      </w:pPr>
      <w:r w:rsidRPr="00853545">
        <w:rPr>
          <w:b/>
          <w:sz w:val="28"/>
          <w:szCs w:val="28"/>
        </w:rPr>
        <w:t>4. Предложения по совершенствованию государственной регистрации уставов муниципальных образований Архангельской области и Ненецкого автономного округа и муниципальных правовых актов о внесении изменений в уставы муниципальных образований Архангельской области и Ненецкого автономного округа.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t>Оценивая практику государственной регистрации уставов муниципальных образований, муниципальных правовых актов о внесении изменений в уставы муниципальных образований, следует отметить, что указанные полномочия реализовывались Управлением в строгом соответствии с законодательством Российской Федерации.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t xml:space="preserve">В условиях постоянной модернизации федерального законодательства в сфере местного самоуправления, а также продолжением реформы местного самоуправления задача обеспечения приведения уставов муниципальных образований Архангельской области и Ненецкого автономного округа в соответствие с нормами федерального и регионального законодательства остается приоритетной </w:t>
      </w:r>
      <w:r>
        <w:rPr>
          <w:sz w:val="28"/>
          <w:szCs w:val="28"/>
        </w:rPr>
        <w:t>в 2020 году.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t>В целях совершенствования осуществления государственной регистрации уставов муниципальных образований, муниципальных правовых актов о внесении изменений в уставы муниципальных образований предлагается: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lastRenderedPageBreak/>
        <w:t>4.1. Продолжить плановую работу по направлению рекомендаций главам муниципальных образований в рамках выборочной правовой экспертизы уставов муниципальных образований, в которые длительное время не вносились изменения, с учетом изменений федерального и регионального законодательства.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t>4.2. Продолжить информационно-разъяснительную работу среди глав муниципальных образований, депутатов представительных органов муниципальных образований, муниципальных служащих по вопросу обеспечения соответствия уставов муниципальных образований федеральному и региональному законодательству.</w:t>
      </w:r>
    </w:p>
    <w:p w:rsidR="00551627" w:rsidRPr="00551627" w:rsidRDefault="00551627" w:rsidP="00551627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51627">
        <w:rPr>
          <w:sz w:val="28"/>
          <w:szCs w:val="28"/>
        </w:rPr>
        <w:t>4.3. Продолжить подготовку обзоров изменений и дополнений, вносимых в Федеральный закон от 06.10.2003 №131-ФЗ, иные федеральные законы и нормативные правовые акты Российской Федерации, нормативные правовые акты Архангельской области и Ненецкого автономного округа, влекущих необходимость внесения изменений и дополнений в уставы муниципальных образований Архангельской области и Ненецкого автономного округа.</w:t>
      </w:r>
    </w:p>
    <w:p w:rsidR="00551627" w:rsidRPr="00551627" w:rsidRDefault="00551627" w:rsidP="00760E6D">
      <w:pPr>
        <w:pStyle w:val="a3"/>
        <w:widowControl w:val="0"/>
        <w:spacing w:line="360" w:lineRule="exact"/>
        <w:ind w:firstLine="709"/>
        <w:jc w:val="both"/>
        <w:rPr>
          <w:b w:val="0"/>
        </w:rPr>
      </w:pPr>
      <w:r w:rsidRPr="00551627">
        <w:rPr>
          <w:b w:val="0"/>
        </w:rPr>
        <w:t xml:space="preserve">4.4. Во исполнение дефиса </w:t>
      </w:r>
      <w:r w:rsidRPr="00760E6D">
        <w:rPr>
          <w:b w:val="0"/>
        </w:rPr>
        <w:t>третьего пункта 2.1</w:t>
      </w:r>
      <w:r w:rsidRPr="00551627">
        <w:rPr>
          <w:b w:val="0"/>
        </w:rPr>
        <w:t>.1 Соглашения о взаимодействии прокуратуры Архангел</w:t>
      </w:r>
      <w:r w:rsidRPr="00760E6D">
        <w:rPr>
          <w:b w:val="0"/>
        </w:rPr>
        <w:t>ьской области и Управления от 05.12.2019</w:t>
      </w:r>
      <w:r w:rsidRPr="00551627">
        <w:rPr>
          <w:b w:val="0"/>
        </w:rPr>
        <w:t xml:space="preserve">, подпункта 6 пункта 2.2.1 Соглашения о взаимодействии прокуратуры Ненецкого автономного округа и Управления от 22.04.2011 направить в органы прокуратуры </w:t>
      </w:r>
      <w:r w:rsidR="00FD372F" w:rsidRPr="00760E6D">
        <w:rPr>
          <w:b w:val="0"/>
        </w:rPr>
        <w:t xml:space="preserve">информацию </w:t>
      </w:r>
      <w:r w:rsidRPr="00551627">
        <w:rPr>
          <w:b w:val="0"/>
        </w:rPr>
        <w:t>для принятия мер прокурорского реагирования об уставах муниципальных образований Архангельской области и Ненецкого автономного округа, органы местного самоуправления которых длительное время не приводили уставы муниципальных образований в соответствие с федеральным и региональным законодательством.</w:t>
      </w:r>
    </w:p>
    <w:p w:rsidR="00062B54" w:rsidRPr="00760E6D" w:rsidRDefault="00062B54" w:rsidP="00760E6D">
      <w:pPr>
        <w:spacing w:line="360" w:lineRule="exact"/>
        <w:ind w:firstLine="709"/>
        <w:jc w:val="both"/>
        <w:rPr>
          <w:sz w:val="28"/>
          <w:szCs w:val="28"/>
        </w:rPr>
      </w:pPr>
    </w:p>
    <w:p w:rsidR="00D32DAD" w:rsidRDefault="00D32DAD"/>
    <w:sectPr w:rsidR="00D32DAD" w:rsidSect="009875C9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29" w:rsidRDefault="00443729">
      <w:r>
        <w:separator/>
      </w:r>
    </w:p>
  </w:endnote>
  <w:endnote w:type="continuationSeparator" w:id="0">
    <w:p w:rsidR="00443729" w:rsidRDefault="0044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29" w:rsidRDefault="00443729">
      <w:r>
        <w:separator/>
      </w:r>
    </w:p>
  </w:footnote>
  <w:footnote w:type="continuationSeparator" w:id="0">
    <w:p w:rsidR="00443729" w:rsidRDefault="00443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DE" w:rsidRDefault="00062B54" w:rsidP="0055019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5CDE" w:rsidRDefault="00DB57C9">
    <w:pPr>
      <w:pStyle w:val="a7"/>
    </w:pPr>
  </w:p>
  <w:p w:rsidR="005C5CDE" w:rsidRDefault="00DB57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DE" w:rsidRDefault="00062B54" w:rsidP="0055019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1939">
      <w:rPr>
        <w:rStyle w:val="a9"/>
        <w:noProof/>
      </w:rPr>
      <w:t>11</w:t>
    </w:r>
    <w:r>
      <w:rPr>
        <w:rStyle w:val="a9"/>
      </w:rPr>
      <w:fldChar w:fldCharType="end"/>
    </w:r>
  </w:p>
  <w:p w:rsidR="005C5CDE" w:rsidRDefault="00DB57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C1"/>
    <w:rsid w:val="00015841"/>
    <w:rsid w:val="00062B54"/>
    <w:rsid w:val="000852DD"/>
    <w:rsid w:val="00093C2F"/>
    <w:rsid w:val="00103DC6"/>
    <w:rsid w:val="00125BBE"/>
    <w:rsid w:val="00190983"/>
    <w:rsid w:val="001B6080"/>
    <w:rsid w:val="001F08F7"/>
    <w:rsid w:val="00263A34"/>
    <w:rsid w:val="0027105A"/>
    <w:rsid w:val="00287F1A"/>
    <w:rsid w:val="002A267B"/>
    <w:rsid w:val="002D6721"/>
    <w:rsid w:val="002F59F7"/>
    <w:rsid w:val="00302622"/>
    <w:rsid w:val="003436AF"/>
    <w:rsid w:val="00351958"/>
    <w:rsid w:val="003F1939"/>
    <w:rsid w:val="00443729"/>
    <w:rsid w:val="004C78ED"/>
    <w:rsid w:val="004E2049"/>
    <w:rsid w:val="00551627"/>
    <w:rsid w:val="00560B8B"/>
    <w:rsid w:val="005C39B6"/>
    <w:rsid w:val="006165DF"/>
    <w:rsid w:val="006755B8"/>
    <w:rsid w:val="00715E0B"/>
    <w:rsid w:val="00760E6D"/>
    <w:rsid w:val="00860494"/>
    <w:rsid w:val="0087242A"/>
    <w:rsid w:val="008778D6"/>
    <w:rsid w:val="008E27D5"/>
    <w:rsid w:val="00954E28"/>
    <w:rsid w:val="009B4557"/>
    <w:rsid w:val="00A54DB5"/>
    <w:rsid w:val="00AA47EB"/>
    <w:rsid w:val="00AA4C10"/>
    <w:rsid w:val="00AB55C1"/>
    <w:rsid w:val="00AE0A1E"/>
    <w:rsid w:val="00BE6BD8"/>
    <w:rsid w:val="00C03DC6"/>
    <w:rsid w:val="00C159E3"/>
    <w:rsid w:val="00C9230E"/>
    <w:rsid w:val="00CA25F1"/>
    <w:rsid w:val="00CD1075"/>
    <w:rsid w:val="00D15A4E"/>
    <w:rsid w:val="00D26712"/>
    <w:rsid w:val="00D32DAD"/>
    <w:rsid w:val="00D90425"/>
    <w:rsid w:val="00D9441E"/>
    <w:rsid w:val="00D95EFA"/>
    <w:rsid w:val="00DA711D"/>
    <w:rsid w:val="00DB5AD5"/>
    <w:rsid w:val="00DC7312"/>
    <w:rsid w:val="00E200F3"/>
    <w:rsid w:val="00E82D22"/>
    <w:rsid w:val="00EB7066"/>
    <w:rsid w:val="00EE5AC8"/>
    <w:rsid w:val="00F76057"/>
    <w:rsid w:val="00F85CF5"/>
    <w:rsid w:val="00FC5544"/>
    <w:rsid w:val="00FD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2B54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062B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rsid w:val="00062B5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62B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62B5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062B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62B54"/>
  </w:style>
  <w:style w:type="paragraph" w:styleId="aa">
    <w:name w:val="Balloon Text"/>
    <w:basedOn w:val="a"/>
    <w:link w:val="ab"/>
    <w:uiPriority w:val="99"/>
    <w:semiHidden/>
    <w:unhideWhenUsed/>
    <w:rsid w:val="00125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5B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2B54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062B5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rsid w:val="00062B5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62B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62B5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062B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62B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062B54"/>
  </w:style>
  <w:style w:type="paragraph" w:styleId="aa">
    <w:name w:val="Balloon Text"/>
    <w:basedOn w:val="a"/>
    <w:link w:val="ab"/>
    <w:uiPriority w:val="99"/>
    <w:semiHidden/>
    <w:unhideWhenUsed/>
    <w:rsid w:val="00125BB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5B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AFD23-EEE0-402A-AD48-3A7C9F0D3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11</Pages>
  <Words>3975</Words>
  <Characters>22664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Юлия Владимировна</dc:creator>
  <cp:keywords/>
  <dc:description/>
  <cp:lastModifiedBy>Хузиахметова Светлана Сергеевна</cp:lastModifiedBy>
  <cp:revision>22</cp:revision>
  <cp:lastPrinted>2020-02-14T07:16:00Z</cp:lastPrinted>
  <dcterms:created xsi:type="dcterms:W3CDTF">2018-02-06T12:52:00Z</dcterms:created>
  <dcterms:modified xsi:type="dcterms:W3CDTF">2020-02-14T07:49:00Z</dcterms:modified>
</cp:coreProperties>
</file>